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FF0000"/>
          <w:sz w:val="48"/>
          <w:szCs w:val="4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sz w:val="48"/>
          <w:szCs w:val="48"/>
          <w:lang w:val="en-US" w:eastAsia="zh-CN"/>
        </w:rPr>
        <w:t xml:space="preserve">     </w:t>
      </w:r>
      <w:r>
        <w:rPr>
          <w:rFonts w:hint="eastAsia"/>
          <w:b/>
          <w:bCs/>
          <w:sz w:val="48"/>
          <w:szCs w:val="48"/>
          <w:lang w:val="en-US" w:eastAsia="zh-CN"/>
        </w:rPr>
        <w:t>登革热</w:t>
      </w:r>
      <w:r>
        <w:rPr>
          <w:rFonts w:hint="eastAsia"/>
          <w:sz w:val="48"/>
          <w:szCs w:val="48"/>
          <w:lang w:val="en-US" w:eastAsia="zh-CN"/>
        </w:rPr>
        <w:t xml:space="preserve">        </w:t>
      </w:r>
      <w:r>
        <w:rPr>
          <w:rFonts w:hint="eastAsia"/>
          <w:color w:val="FF0000"/>
          <w:sz w:val="48"/>
          <w:szCs w:val="48"/>
          <w:lang w:val="en-US" w:eastAsia="zh-CN"/>
        </w:rPr>
        <w:t xml:space="preserve">   </w:t>
      </w:r>
    </w:p>
    <w:p>
      <w:pPr>
        <w:ind w:firstLine="3240" w:firstLineChars="900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ind w:firstLine="560" w:firstLineChars="200"/>
        <w:rPr>
          <w:rFonts w:hint="eastAsia" w:cstheme="minorBidi"/>
          <w:kern w:val="0"/>
          <w:sz w:val="28"/>
          <w:szCs w:val="28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  <w:t>登革热</w:t>
      </w:r>
      <w:r>
        <w:rPr>
          <w:rFonts w:hint="eastAsia" w:cstheme="minorBidi"/>
          <w:kern w:val="0"/>
          <w:sz w:val="28"/>
          <w:szCs w:val="28"/>
          <w:lang w:val="en-US" w:eastAsia="zh-CN" w:bidi="ar"/>
        </w:rPr>
        <w:t>（dengue fever,DF）</w:t>
      </w:r>
      <w:r>
        <w:rPr>
          <w:rFonts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  <w:t>是由登革病毒引起的急性传染病，主要通过埃及伊蚊或白纹伊蚊叮咬传播</w:t>
      </w:r>
      <w:r>
        <w:rPr>
          <w:rFonts w:hint="eastAsia" w:cstheme="minorBidi"/>
          <w:kern w:val="0"/>
          <w:sz w:val="28"/>
          <w:szCs w:val="28"/>
          <w:lang w:val="en-US" w:eastAsia="zh-CN" w:bidi="ar"/>
        </w:rPr>
        <w:t>。其临床特征为突起发热、头痛、全身肌肉、骨骼和关节痛，极度疲乏、皮疹、淋巴结肿大及白细胞减少，部分病人有出血倾向。</w:t>
      </w:r>
    </w:p>
    <w:p>
      <w:pPr>
        <w:ind w:firstLine="420" w:firstLineChars="200"/>
        <w:rPr>
          <w:rFonts w:hint="default" w:cstheme="minorBidi"/>
          <w:kern w:val="0"/>
          <w:sz w:val="28"/>
          <w:szCs w:val="28"/>
          <w:lang w:val="en-US" w:eastAsia="zh-CN" w:bidi="ar"/>
        </w:rPr>
      </w:pPr>
      <w:r>
        <w:drawing>
          <wp:inline distT="0" distB="0" distL="114300" distR="114300">
            <wp:extent cx="3067050" cy="2628900"/>
            <wp:effectExtent l="0" t="0" r="0" b="0"/>
            <wp:docPr id="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7"/>
          <w:szCs w:val="27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62" w:firstLineChars="1300"/>
        <w:jc w:val="both"/>
        <w:rPr>
          <w:rFonts w:hint="eastAsia" w:ascii="宋体" w:hAnsi="宋体" w:eastAsia="宋体" w:cs="宋体"/>
          <w:i w:val="0"/>
          <w:iCs w:val="0"/>
          <w:caps w:val="0"/>
          <w:color w:val="FF0000"/>
          <w:spacing w:val="8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8"/>
          <w:szCs w:val="28"/>
          <w:bdr w:val="none" w:color="auto" w:sz="0" w:space="0"/>
        </w:rPr>
        <w:t>病原学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560" w:firstLineChars="200"/>
        <w:jc w:val="both"/>
        <w:rPr>
          <w:sz w:val="28"/>
          <w:szCs w:val="28"/>
          <w:bdr w:val="none" w:color="auto" w:sz="0" w:space="0"/>
        </w:rPr>
      </w:pPr>
      <w:r>
        <w:rPr>
          <w:sz w:val="28"/>
          <w:szCs w:val="28"/>
          <w:bdr w:val="none" w:color="auto" w:sz="0" w:space="0"/>
        </w:rPr>
        <w:t>登革病毒属黄病毒科黄病毒属。登革病毒颗粒呈球形，直径45～55nm。登革病毒共有4个血清型（DENV-1、DENV-2 DENV-3和DENV-4），4种血清型均可感染人，其中2型重症率及病死率均高于其他型。登革病毒对热敏感，56℃ 30分钟可灭活，但在4℃条件下其感染性可保持数周之久。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both"/>
        <w:rPr>
          <w:sz w:val="28"/>
          <w:szCs w:val="28"/>
          <w:bdr w:val="none" w:color="auto" w:sz="0" w:space="0"/>
        </w:rPr>
      </w:pPr>
      <w:r>
        <w:drawing>
          <wp:inline distT="0" distB="0" distL="114300" distR="114300">
            <wp:extent cx="2667000" cy="1857375"/>
            <wp:effectExtent l="0" t="0" r="0" b="9525"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62" w:firstLineChars="1300"/>
        <w:jc w:val="both"/>
        <w:rPr>
          <w:rFonts w:hint="eastAsia" w:ascii="宋体" w:hAnsi="宋体" w:eastAsia="宋体" w:cs="宋体"/>
          <w:i w:val="0"/>
          <w:iCs w:val="0"/>
          <w:caps w:val="0"/>
          <w:color w:val="FF0000"/>
          <w:spacing w:val="8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8"/>
          <w:szCs w:val="28"/>
          <w:bdr w:val="none" w:color="auto" w:sz="0" w:space="0"/>
        </w:rPr>
        <w:t>流行病学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420" w:leftChars="0" w:right="0" w:hanging="420" w:firstLineChars="0"/>
        <w:jc w:val="both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传染源</w:t>
      </w:r>
      <w:r>
        <w:rPr>
          <w:rFonts w:hint="eastAsia"/>
          <w:sz w:val="28"/>
          <w:szCs w:val="28"/>
          <w:bdr w:val="none" w:color="auto" w:sz="0" w:space="0"/>
          <w:lang w:eastAsia="zh-CN"/>
        </w:rPr>
        <w:t>：</w:t>
      </w:r>
      <w:r>
        <w:rPr>
          <w:sz w:val="28"/>
          <w:szCs w:val="28"/>
          <w:bdr w:val="none" w:color="auto" w:sz="0" w:space="0"/>
        </w:rPr>
        <w:t>登革热患者、隐性感染者和登革病毒感染的非人灵长类动物以及带毒的媒介伊蚊。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420" w:leftChars="0" w:right="0" w:hanging="420" w:firstLineChars="0"/>
        <w:jc w:val="both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传播途径</w:t>
      </w:r>
      <w:r>
        <w:rPr>
          <w:rFonts w:hint="eastAsia"/>
          <w:sz w:val="28"/>
          <w:szCs w:val="28"/>
          <w:bdr w:val="none" w:color="auto" w:sz="0" w:space="0"/>
          <w:lang w:eastAsia="zh-CN"/>
        </w:rPr>
        <w:t>：</w:t>
      </w:r>
      <w:r>
        <w:rPr>
          <w:sz w:val="28"/>
          <w:szCs w:val="28"/>
          <w:bdr w:val="none" w:color="auto" w:sz="0" w:space="0"/>
        </w:rPr>
        <w:t>主要通过伊蚊叮咬传播。传播媒介主要为埃及伊蚊和白纹伊蚊。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420" w:leftChars="0" w:right="0" w:hanging="420" w:firstLineChars="0"/>
        <w:jc w:val="both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易感人群</w:t>
      </w:r>
      <w:r>
        <w:rPr>
          <w:rFonts w:hint="eastAsia"/>
          <w:sz w:val="28"/>
          <w:szCs w:val="28"/>
          <w:bdr w:val="none" w:color="auto" w:sz="0" w:space="0"/>
          <w:lang w:eastAsia="zh-CN"/>
        </w:rPr>
        <w:t>：</w:t>
      </w:r>
      <w:r>
        <w:rPr>
          <w:sz w:val="28"/>
          <w:szCs w:val="28"/>
          <w:bdr w:val="none" w:color="auto" w:sz="0" w:space="0"/>
        </w:rPr>
        <w:t>人群普遍易感，但感染后仅有部分人发病。登革病毒感染后，人体可对同型病毒产生持久免疫力，但对异型病毒感染不能形成有效保护。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420" w:leftChars="0" w:right="0" w:hanging="420" w:firstLineChars="0"/>
        <w:jc w:val="both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流行特征</w:t>
      </w:r>
      <w:r>
        <w:rPr>
          <w:rFonts w:hint="eastAsia"/>
          <w:sz w:val="28"/>
          <w:szCs w:val="28"/>
          <w:bdr w:val="none" w:color="auto" w:sz="0" w:space="0"/>
          <w:lang w:eastAsia="zh-CN"/>
        </w:rPr>
        <w:t>：</w:t>
      </w:r>
      <w:r>
        <w:rPr>
          <w:sz w:val="28"/>
          <w:szCs w:val="28"/>
          <w:bdr w:val="none" w:color="auto" w:sz="0" w:space="0"/>
        </w:rPr>
        <w:t>登革热流行于全球热带及亚热带地区，尤其是在东南亚、太平洋岛屿和加勒比海等。我国各省均有输入病例报告</w:t>
      </w:r>
      <w:r>
        <w:rPr>
          <w:rFonts w:hint="eastAsia"/>
          <w:sz w:val="28"/>
          <w:szCs w:val="28"/>
          <w:bdr w:val="none" w:color="auto" w:sz="0" w:space="0"/>
          <w:lang w:eastAsia="zh-CN"/>
        </w:rPr>
        <w:t>。</w:t>
      </w:r>
      <w:r>
        <w:rPr>
          <w:sz w:val="28"/>
          <w:szCs w:val="28"/>
          <w:bdr w:val="none" w:color="auto" w:sz="0" w:space="0"/>
        </w:rPr>
        <w:t>南方省份可发生本地登革热流行，主要发生在夏秋</w:t>
      </w:r>
      <w:r>
        <w:rPr>
          <w:rFonts w:hint="eastAsia"/>
          <w:sz w:val="28"/>
          <w:szCs w:val="28"/>
          <w:bdr w:val="none" w:color="auto" w:sz="0" w:space="0"/>
          <w:lang w:eastAsia="zh-CN"/>
        </w:rPr>
        <w:t>雨</w:t>
      </w:r>
      <w:r>
        <w:rPr>
          <w:sz w:val="28"/>
          <w:szCs w:val="28"/>
          <w:bdr w:val="none" w:color="auto" w:sz="0" w:space="0"/>
        </w:rPr>
        <w:t>季。</w:t>
      </w:r>
      <w:r>
        <w:rPr>
          <w:rFonts w:hint="eastAsia"/>
          <w:sz w:val="28"/>
          <w:szCs w:val="28"/>
          <w:bdr w:val="none" w:color="auto" w:sz="0" w:space="0"/>
          <w:lang w:eastAsia="zh-CN"/>
        </w:rPr>
        <w:t>高峰为</w:t>
      </w:r>
      <w:r>
        <w:rPr>
          <w:rFonts w:hint="eastAsia"/>
          <w:sz w:val="28"/>
          <w:szCs w:val="28"/>
          <w:bdr w:val="none" w:color="auto" w:sz="0" w:space="0"/>
          <w:lang w:val="en-US" w:eastAsia="zh-CN"/>
        </w:rPr>
        <w:t>8~9月。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bdr w:val="none" w:color="auto" w:sz="0" w:space="0"/>
          <w:lang w:val="en-US" w:eastAsia="zh-CN"/>
        </w:rPr>
        <w:t xml:space="preserve">                     </w:t>
      </w:r>
      <w:r>
        <w:rPr>
          <w:rFonts w:hint="eastAsia"/>
          <w:color w:val="FF0000"/>
          <w:sz w:val="28"/>
          <w:szCs w:val="28"/>
          <w:bdr w:val="none" w:color="auto" w:sz="0" w:space="0"/>
          <w:lang w:val="en-US" w:eastAsia="zh-CN"/>
        </w:rPr>
        <w:t xml:space="preserve"> </w:t>
      </w:r>
      <w:r>
        <w:rPr>
          <w:rFonts w:hint="default"/>
          <w:b/>
          <w:bCs/>
          <w:color w:val="FF0000"/>
          <w:sz w:val="28"/>
          <w:szCs w:val="28"/>
          <w:lang w:val="en-US" w:eastAsia="zh-CN"/>
        </w:rPr>
        <w:t>登革病毒的复制与传播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病毒通过蚊虫唾液传播给人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，在靶器官中复制， 病毒感染白细胞和淋巴组织，再释放至血循环中。蚊虫吸带有病毒的血，病毒在蚊虫中肠和其它器官中复制，并感染唾液腺，在唾液腺中复制。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400425" cy="2914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Chars="0" w:right="0" w:rightChars="0"/>
        <w:jc w:val="both"/>
        <w:rPr>
          <w:rFonts w:hint="default"/>
          <w:sz w:val="28"/>
          <w:szCs w:val="28"/>
          <w:lang w:val="en-US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Chars="0"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FF0000"/>
          <w:spacing w:val="8"/>
          <w:sz w:val="28"/>
          <w:szCs w:val="28"/>
        </w:rPr>
      </w:pPr>
      <w:r>
        <w:rPr>
          <w:rFonts w:hint="eastAsia"/>
          <w:sz w:val="28"/>
          <w:szCs w:val="28"/>
          <w:bdr w:val="none" w:color="auto" w:sz="0" w:space="0"/>
          <w:lang w:val="en-US" w:eastAsia="zh-CN"/>
        </w:rPr>
        <w:t xml:space="preserve">                         </w:t>
      </w:r>
      <w:r>
        <w:rPr>
          <w:rFonts w:hint="eastAsia"/>
          <w:color w:val="FF0000"/>
          <w:sz w:val="28"/>
          <w:szCs w:val="28"/>
          <w:bdr w:val="none" w:color="auto" w:sz="0" w:space="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8"/>
          <w:szCs w:val="28"/>
          <w:bdr w:val="none" w:color="auto" w:sz="0" w:space="0"/>
        </w:rPr>
        <w:t>临床表现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420" w:leftChars="0" w:right="0" w:hanging="420" w:firstLineChars="0"/>
        <w:jc w:val="both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潜伏期一般为3～15天，多数5～8天。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420" w:leftChars="0" w:right="0" w:hanging="420" w:firstLineChars="0"/>
        <w:jc w:val="both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登革病毒感染可表现为无症状隐性感染、非重症感染及重症感染等。登革热是一种全身性疾病，临床表现复杂多样。典型的登革热病程分为三期，即急性发热期、极期和恢复期。根据病情严重程度，可将登革热分为普通登革热和重症登革热两种临床类型。</w:t>
      </w:r>
      <w:r>
        <w:rPr>
          <w:rFonts w:hint="eastAsia"/>
          <w:sz w:val="28"/>
          <w:szCs w:val="28"/>
          <w:bdr w:val="none" w:color="auto" w:sz="0" w:space="0"/>
          <w:lang w:eastAsia="zh-CN"/>
        </w:rPr>
        <w:t>典型症状有发热伴“三痛三红”即</w:t>
      </w:r>
      <w:r>
        <w:rPr>
          <w:rFonts w:hint="eastAsia"/>
          <w:sz w:val="28"/>
          <w:szCs w:val="28"/>
          <w:bdr w:val="none" w:color="auto" w:sz="0" w:space="0"/>
        </w:rPr>
        <w:t>头痛</w:t>
      </w:r>
      <w:r>
        <w:rPr>
          <w:rFonts w:hint="eastAsia"/>
          <w:sz w:val="28"/>
          <w:szCs w:val="28"/>
          <w:bdr w:val="none" w:color="auto" w:sz="0" w:space="0"/>
          <w:lang w:eastAsia="zh-CN"/>
        </w:rPr>
        <w:t>、</w:t>
      </w:r>
      <w:r>
        <w:rPr>
          <w:rFonts w:hint="eastAsia"/>
          <w:sz w:val="28"/>
          <w:szCs w:val="28"/>
          <w:bdr w:val="none" w:color="auto" w:sz="0" w:space="0"/>
        </w:rPr>
        <w:t>眼痛</w:t>
      </w:r>
      <w:r>
        <w:rPr>
          <w:rFonts w:hint="eastAsia"/>
          <w:sz w:val="28"/>
          <w:szCs w:val="28"/>
          <w:bdr w:val="none" w:color="auto" w:sz="0" w:space="0"/>
          <w:lang w:eastAsia="zh-CN"/>
        </w:rPr>
        <w:t>、</w:t>
      </w:r>
      <w:r>
        <w:rPr>
          <w:rFonts w:hint="eastAsia"/>
          <w:sz w:val="28"/>
          <w:szCs w:val="28"/>
          <w:bdr w:val="none" w:color="auto" w:sz="0" w:space="0"/>
        </w:rPr>
        <w:t>关节肌肉痛，面红</w:t>
      </w:r>
      <w:r>
        <w:rPr>
          <w:rFonts w:hint="eastAsia"/>
          <w:sz w:val="28"/>
          <w:szCs w:val="28"/>
          <w:bdr w:val="none" w:color="auto" w:sz="0" w:space="0"/>
          <w:lang w:eastAsia="zh-CN"/>
        </w:rPr>
        <w:t>、</w:t>
      </w:r>
      <w:r>
        <w:rPr>
          <w:rFonts w:hint="eastAsia"/>
          <w:sz w:val="28"/>
          <w:szCs w:val="28"/>
        </w:rPr>
        <w:t>眼红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bdr w:val="none" w:color="auto" w:sz="0" w:space="0"/>
        </w:rPr>
        <w:t>躯干红疹</w:t>
      </w:r>
      <w:r>
        <w:rPr>
          <w:rFonts w:hint="eastAsia"/>
          <w:sz w:val="28"/>
          <w:szCs w:val="28"/>
          <w:bdr w:val="none" w:color="auto" w:sz="0" w:space="0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420" w:leftChars="0" w:right="0" w:hanging="420" w:firstLine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多数患者表现为普通登革热，可仅有发热期和恢复期。少数患者发展为重症登革热</w:t>
      </w:r>
      <w:r>
        <w:rPr>
          <w:rFonts w:hint="eastAsia"/>
          <w:sz w:val="28"/>
          <w:szCs w:val="28"/>
          <w:lang w:eastAsia="zh-CN"/>
        </w:rPr>
        <w:t>危及生命</w:t>
      </w:r>
      <w:r>
        <w:rPr>
          <w:rFonts w:hint="eastAsia"/>
          <w:sz w:val="28"/>
          <w:szCs w:val="28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3839845" cy="1671955"/>
            <wp:effectExtent l="0" t="0" r="8255" b="4445"/>
            <wp:docPr id="9" name="图片 8" descr="03488040fb8f4a2584b378ac13e4e5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03488040fb8f4a2584b378ac13e4e5d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2535555" cy="1902460"/>
            <wp:effectExtent l="0" t="0" r="17145" b="2540"/>
            <wp:docPr id="52226" name="Picture 1026" descr="DSC00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Picture 1026" descr="DSC001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实验室检查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血常规：WBC减少，早期开始下降，第4～5天降至最低点。血小板减少。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血生化：ALT/ AST升高常发生极期或恢复期；部分心肌酶及血肌酐升高等。渗出严重者血清白蛋白可降低等。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420" w:leftChars="0" w:right="0" w:hanging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急性发作期查登革热抗原（NS1）检测阳性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420" w:leftChars="0" w:right="0" w:hanging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血清学检查：急性期</w:t>
      </w:r>
      <w:r>
        <w:rPr>
          <w:b w:val="0"/>
          <w:bCs w:val="0"/>
          <w:sz w:val="28"/>
          <w:szCs w:val="28"/>
        </w:rPr>
        <w:t>血</w:t>
      </w:r>
      <w:r>
        <w:rPr>
          <w:sz w:val="28"/>
          <w:szCs w:val="28"/>
        </w:rPr>
        <w:t>清登革病毒特异性IgM抗体阳性</w:t>
      </w:r>
      <w:r>
        <w:rPr>
          <w:rFonts w:hint="eastAsia"/>
          <w:sz w:val="28"/>
          <w:szCs w:val="28"/>
          <w:lang w:eastAsia="zh-CN"/>
        </w:rPr>
        <w:t>；恢复期</w:t>
      </w:r>
      <w:r>
        <w:rPr>
          <w:sz w:val="28"/>
          <w:szCs w:val="28"/>
        </w:rPr>
        <w:t>清特异性IgG抗体滴度呈4倍以上升高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PCR测DFV-RNA阳性。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3654" w:firstLineChars="1300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诊 断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流行病学资料：疫区，蚊叮咬史； 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临床表现：发热，疼痛，皮疹，出血等；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实验室检查 ：白细胞及血小板减少；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病原学检测阳性：急性发作期IgM抗体、NS1及PCR检测出DF病毒核酸，符合上述任意一项即可确诊。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554" w:firstLineChars="1200"/>
        <w:jc w:val="both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8"/>
          <w:sz w:val="28"/>
          <w:szCs w:val="28"/>
          <w:bdr w:val="none" w:color="auto" w:sz="0" w:space="0"/>
        </w:rPr>
        <w:t>治疗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  <w:bdr w:val="none" w:color="auto" w:sz="0" w:space="0"/>
        </w:rPr>
        <w:t>目前尚无特效的抗病毒治疗药物，主要采取支持及对症治疗措施。治疗原则是早发现、早诊断、早治疗、早防蚊隔离。重症病例的早期识别和及时救治是降低病死率的关键</w:t>
      </w:r>
      <w:r>
        <w:rPr>
          <w:rFonts w:hint="eastAsia"/>
          <w:sz w:val="28"/>
          <w:szCs w:val="28"/>
          <w:bdr w:val="none" w:color="auto" w:sz="0" w:space="0"/>
          <w:lang w:eastAsia="zh-CN"/>
        </w:rPr>
        <w:t>。</w:t>
      </w:r>
      <w:r>
        <w:rPr>
          <w:rFonts w:hint="default"/>
          <w:sz w:val="28"/>
          <w:szCs w:val="28"/>
          <w:lang w:val="en-US" w:eastAsia="zh-CN"/>
        </w:rPr>
        <w:t>无上市疫苗。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预 防</w:t>
      </w:r>
    </w:p>
    <w:p>
      <w:r>
        <w:rPr>
          <w:rFonts w:hint="eastAsia"/>
          <w:sz w:val="28"/>
          <w:szCs w:val="28"/>
          <w:lang w:val="en-US" w:eastAsia="zh-CN"/>
        </w:rPr>
        <w:t>防蚊就可防病，防蚊灭蚊，不仅可以预防登革热，还可以减少感染疟疾、流行性乙型脑炎等多种传染病。清理容器积水，清理阴暗杂物垃圾搞好环境卫生。</w:t>
      </w:r>
    </w:p>
    <w:p>
      <w:r>
        <w:drawing>
          <wp:inline distT="0" distB="0" distL="114300" distR="114300">
            <wp:extent cx="4081145" cy="2717800"/>
            <wp:effectExtent l="0" t="0" r="14605" b="63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1145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预防保健科陈美芸</w:t>
      </w: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供稿日期：2023.5.25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bdr w:val="none" w:color="auto" w:sz="0" w:space="0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8"/>
          <w:sz w:val="27"/>
          <w:szCs w:val="27"/>
          <w:shd w:val="clear" w:fill="FCB42B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8"/>
          <w:sz w:val="27"/>
          <w:szCs w:val="27"/>
          <w:shd w:val="clear" w:fill="FCB42B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8"/>
          <w:sz w:val="27"/>
          <w:szCs w:val="27"/>
          <w:shd w:val="clear" w:fill="FCB42B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FFFFFF"/>
          <w:spacing w:val="8"/>
          <w:sz w:val="27"/>
          <w:szCs w:val="27"/>
          <w:shd w:val="clear" w:fill="FCB42B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00266B"/>
    <w:multiLevelType w:val="singleLevel"/>
    <w:tmpl w:val="7F0026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ZWJjZjdkYTdjOTM3ZjBhMGE5YmM2NGI3MjA5ZDAifQ=="/>
  </w:docVars>
  <w:rsids>
    <w:rsidRoot w:val="00000000"/>
    <w:rsid w:val="15BA0311"/>
    <w:rsid w:val="657E1E98"/>
    <w:rsid w:val="7234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1205</Words>
  <Characters>1290</Characters>
  <Lines>0</Lines>
  <Paragraphs>0</Paragraphs>
  <TotalTime>1</TotalTime>
  <ScaleCrop>false</ScaleCrop>
  <LinksUpToDate>false</LinksUpToDate>
  <CharactersWithSpaces>1558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2023-05-24T08:26:14Z</dcterms:created>
  <dc:creator>dell</dc:creator>
  <cp:lastModifiedBy>dell</cp:lastModifiedBy>
  <dcterms:modified xsi:type="dcterms:W3CDTF">2023-05-24T10:36:26Z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B304DD95005B4CCB870659F355298EF3_12</vt:lpwstr>
  </property>
</Properties>
</file>