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台州市立医院调研</w:t>
      </w:r>
      <w:r>
        <w:rPr>
          <w:rFonts w:hint="eastAsia"/>
          <w:b/>
          <w:bCs/>
          <w:sz w:val="30"/>
          <w:szCs w:val="30"/>
          <w:lang w:eastAsia="zh-CN"/>
        </w:rPr>
        <w:t>报名需提交的资料目录</w:t>
      </w: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报名表（提供电子EXCEL版和纸质版）；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产品性能、技术参数、功能；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产品配置清单和选配清单（含硬件和软件）；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营业执照、医疗器械注册证、经营许可证、生产许可证、授权书；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产品彩页；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产品最近中标纪录和提供两份省内三级医院合同复印件；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该产品用户清单（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江浙沪）；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同类产品性能比较表（如有，则提供）；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耗材目录及报价，是否省标，并注明集中标或阳光标；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邮箱地址：tzslyy_yxgcb@163.com；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45E6E6"/>
    <w:multiLevelType w:val="singleLevel"/>
    <w:tmpl w:val="5A45E6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wZTAxMTEyYmI4MzI2MzliMjZhNzhmNTc2NjlkM2QifQ=="/>
  </w:docVars>
  <w:rsids>
    <w:rsidRoot w:val="34315E48"/>
    <w:rsid w:val="0B0E3ADD"/>
    <w:rsid w:val="0E7F642A"/>
    <w:rsid w:val="10B22B72"/>
    <w:rsid w:val="1D437254"/>
    <w:rsid w:val="2D3A1CCD"/>
    <w:rsid w:val="34315E48"/>
    <w:rsid w:val="3AA26711"/>
    <w:rsid w:val="3F7D45E0"/>
    <w:rsid w:val="482326B1"/>
    <w:rsid w:val="49852764"/>
    <w:rsid w:val="55DE0019"/>
    <w:rsid w:val="6530257E"/>
    <w:rsid w:val="6910026E"/>
    <w:rsid w:val="71864B61"/>
    <w:rsid w:val="73F158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212</Characters>
  <Lines>0</Lines>
  <Paragraphs>0</Paragraphs>
  <TotalTime>5</TotalTime>
  <ScaleCrop>false</ScaleCrop>
  <LinksUpToDate>false</LinksUpToDate>
  <CharactersWithSpaces>212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2017-12-29T00:44:00Z</dcterms:created>
  <dc:creator>Administrator</dc:creator>
  <cp:lastModifiedBy>his</cp:lastModifiedBy>
  <cp:lastPrinted>2018-01-04T01:27:00Z</cp:lastPrinted>
  <dcterms:modified xsi:type="dcterms:W3CDTF">2023-08-22T14:55:12Z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5DA658693292414494AEA30B3D742411_12</vt:lpwstr>
  </property>
</Properties>
</file>