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采购需求</w:t>
      </w:r>
    </w:p>
    <w:p>
      <w:pPr>
        <w:pStyle w:val="9"/>
        <w:keepNext w:val="0"/>
        <w:keepLines w:val="0"/>
        <w:pageBreakBefore w:val="0"/>
        <w:kinsoku/>
        <w:wordWrap/>
        <w:overflowPunct/>
        <w:topLinePunct w:val="0"/>
        <w:bidi w:val="0"/>
        <w:adjustRightInd w:val="0"/>
        <w:snapToGrid/>
        <w:spacing w:before="6" w:line="360" w:lineRule="auto"/>
        <w:ind w:left="0" w:leftChars="0" w:firstLine="482" w:firstLineChars="200"/>
        <w:outlineLvl w:val="2"/>
        <w:rPr>
          <w:rFonts w:hint="eastAsia" w:ascii="宋体" w:hAnsi="宋体" w:eastAsia="宋体" w:cs="宋体"/>
          <w:b/>
          <w:sz w:val="24"/>
          <w:szCs w:val="24"/>
        </w:rPr>
      </w:pPr>
      <w:bookmarkStart w:id="0" w:name="_bookmark91"/>
      <w:bookmarkEnd w:id="0"/>
      <w:bookmarkStart w:id="1" w:name="一、服务需求表"/>
      <w:bookmarkEnd w:id="1"/>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p>
      <w:pPr>
        <w:keepNext w:val="0"/>
        <w:keepLines w:val="0"/>
        <w:pageBreakBefore w:val="0"/>
        <w:kinsoku/>
        <w:wordWrap/>
        <w:overflowPunct/>
        <w:topLinePunct w:val="0"/>
        <w:bidi w:val="0"/>
        <w:adjustRightInd w:val="0"/>
        <w:snapToGrid/>
        <w:spacing w:before="5" w:line="360" w:lineRule="auto"/>
        <w:ind w:left="0" w:leftChars="0" w:right="5740" w:firstLine="482" w:firstLineChars="200"/>
        <w:jc w:val="center"/>
        <w:outlineLvl w:val="2"/>
        <w:rPr>
          <w:rFonts w:hint="eastAsia" w:ascii="宋体" w:hAnsi="宋体" w:eastAsia="宋体" w:cs="宋体"/>
          <w:b/>
          <w:sz w:val="24"/>
          <w:szCs w:val="24"/>
        </w:rPr>
      </w:pPr>
      <w:bookmarkStart w:id="2" w:name="（一）招标项目名称、预算金额"/>
      <w:bookmarkEnd w:id="2"/>
      <w:bookmarkStart w:id="3" w:name="_bookmark93"/>
      <w:bookmarkEnd w:id="3"/>
      <w:r>
        <w:rPr>
          <w:rFonts w:hint="eastAsia" w:ascii="宋体" w:hAnsi="宋体" w:eastAsia="宋体" w:cs="宋体"/>
          <w:b/>
          <w:sz w:val="24"/>
          <w:szCs w:val="24"/>
        </w:rPr>
        <w:t>（一）招标项目名称、预算金额</w:t>
      </w:r>
    </w:p>
    <w:p>
      <w:pPr>
        <w:pStyle w:val="9"/>
        <w:keepNext w:val="0"/>
        <w:keepLines w:val="0"/>
        <w:pageBreakBefore w:val="0"/>
        <w:kinsoku/>
        <w:wordWrap/>
        <w:overflowPunct/>
        <w:topLinePunct w:val="0"/>
        <w:bidi w:val="0"/>
        <w:adjustRightInd w:val="0"/>
        <w:snapToGrid/>
        <w:spacing w:before="129" w:line="360" w:lineRule="auto"/>
        <w:ind w:left="0" w:leftChars="0" w:right="1531" w:firstLine="480" w:firstLineChars="200"/>
        <w:outlineLvl w:val="2"/>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台州市立医院门诊保洁及垃圾清运外包服务项目</w:t>
      </w:r>
    </w:p>
    <w:p>
      <w:pPr>
        <w:pStyle w:val="9"/>
        <w:keepNext w:val="0"/>
        <w:keepLines w:val="0"/>
        <w:pageBreakBefore w:val="0"/>
        <w:kinsoku/>
        <w:wordWrap/>
        <w:overflowPunct/>
        <w:topLinePunct w:val="0"/>
        <w:bidi w:val="0"/>
        <w:adjustRightInd w:val="0"/>
        <w:snapToGrid/>
        <w:spacing w:before="129" w:line="360" w:lineRule="auto"/>
        <w:ind w:left="0" w:leftChars="0" w:right="1531" w:firstLine="480" w:firstLineChars="200"/>
        <w:outlineLvl w:val="2"/>
        <w:rPr>
          <w:rFonts w:hint="eastAsia" w:ascii="宋体" w:hAnsi="宋体" w:eastAsia="宋体" w:cs="宋体"/>
          <w:sz w:val="24"/>
          <w:szCs w:val="24"/>
        </w:rPr>
      </w:pPr>
      <w:r>
        <w:rPr>
          <w:rFonts w:hint="eastAsia" w:ascii="宋体" w:hAnsi="宋体" w:eastAsia="宋体" w:cs="宋体"/>
          <w:sz w:val="24"/>
          <w:szCs w:val="24"/>
        </w:rPr>
        <w:t>项目编号：临【2021】</w:t>
      </w:r>
      <w:r>
        <w:rPr>
          <w:rFonts w:hint="eastAsia" w:cs="宋体"/>
          <w:sz w:val="24"/>
          <w:szCs w:val="24"/>
          <w:lang w:val="en-US" w:eastAsia="zh-CN"/>
        </w:rPr>
        <w:t>8819</w:t>
      </w:r>
      <w:r>
        <w:rPr>
          <w:rFonts w:hint="eastAsia" w:ascii="宋体" w:hAnsi="宋体" w:eastAsia="宋体" w:cs="宋体"/>
          <w:sz w:val="24"/>
          <w:szCs w:val="24"/>
        </w:rPr>
        <w:t>号</w:t>
      </w:r>
    </w:p>
    <w:p>
      <w:pPr>
        <w:pStyle w:val="9"/>
        <w:keepNext w:val="0"/>
        <w:keepLines w:val="0"/>
        <w:pageBreakBefore w:val="0"/>
        <w:kinsoku/>
        <w:wordWrap/>
        <w:overflowPunct/>
        <w:topLinePunct w:val="0"/>
        <w:bidi w:val="0"/>
        <w:adjustRightInd w:val="0"/>
        <w:snapToGrid/>
        <w:spacing w:before="129" w:line="360" w:lineRule="auto"/>
        <w:ind w:left="0" w:leftChars="0" w:right="3589"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rPr>
        <w:t xml:space="preserve">预算金额： </w:t>
      </w:r>
      <w:r>
        <w:rPr>
          <w:rFonts w:hint="eastAsia" w:ascii="宋体" w:hAnsi="宋体" w:eastAsia="宋体" w:cs="宋体"/>
          <w:sz w:val="24"/>
          <w:szCs w:val="24"/>
          <w:lang w:val="en-US" w:eastAsia="zh-CN"/>
        </w:rPr>
        <w:t>225万</w:t>
      </w:r>
      <w:bookmarkStart w:id="16" w:name="_GoBack"/>
      <w:bookmarkEnd w:id="16"/>
    </w:p>
    <w:p>
      <w:pPr>
        <w:pStyle w:val="9"/>
        <w:keepNext w:val="0"/>
        <w:keepLines w:val="0"/>
        <w:pageBreakBefore w:val="0"/>
        <w:kinsoku/>
        <w:wordWrap/>
        <w:overflowPunct/>
        <w:topLinePunct w:val="0"/>
        <w:bidi w:val="0"/>
        <w:adjustRightInd w:val="0"/>
        <w:snapToGrid/>
        <w:spacing w:before="129" w:line="360" w:lineRule="auto"/>
        <w:ind w:left="0" w:leftChars="0" w:right="3589" w:firstLine="480" w:firstLineChars="200"/>
        <w:outlineLvl w:val="2"/>
        <w:rPr>
          <w:rFonts w:hint="eastAsia" w:ascii="宋体" w:hAnsi="宋体" w:eastAsia="宋体" w:cs="宋体"/>
          <w:sz w:val="24"/>
          <w:szCs w:val="24"/>
        </w:rPr>
      </w:pP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bookmarkStart w:id="4" w:name="_bookmark94"/>
      <w:bookmarkEnd w:id="4"/>
      <w:bookmarkStart w:id="5" w:name="（二）招标项目简要说明"/>
      <w:bookmarkEnd w:id="5"/>
      <w:r>
        <w:rPr>
          <w:rFonts w:hint="eastAsia" w:ascii="宋体" w:hAnsi="宋体" w:eastAsia="宋体" w:cs="宋体"/>
          <w:sz w:val="24"/>
          <w:szCs w:val="24"/>
        </w:rPr>
        <w:t>（二）招标项目简要说明</w:t>
      </w:r>
    </w:p>
    <w:p>
      <w:pPr>
        <w:keepNext w:val="0"/>
        <w:keepLines w:val="0"/>
        <w:pageBreakBefore w:val="0"/>
        <w:kinsoku/>
        <w:wordWrap/>
        <w:overflowPunct/>
        <w:topLinePunct w:val="0"/>
        <w:bidi w:val="0"/>
        <w:adjustRightInd w:val="0"/>
        <w:snapToGrid/>
        <w:spacing w:line="360" w:lineRule="auto"/>
        <w:ind w:left="0" w:leftChars="0" w:right="389" w:rightChars="177" w:firstLine="480" w:firstLineChars="200"/>
        <w:jc w:val="both"/>
        <w:outlineLvl w:val="2"/>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1、</w:t>
      </w:r>
      <w:r>
        <w:rPr>
          <w:rFonts w:hint="eastAsia" w:ascii="宋体" w:hAnsi="宋体" w:eastAsia="宋体" w:cs="宋体"/>
          <w:color w:val="000000"/>
          <w:sz w:val="24"/>
          <w:szCs w:val="24"/>
          <w:shd w:val="clear" w:color="auto" w:fill="FFFFFF"/>
        </w:rPr>
        <w:t>浙江省台州市立医院（台州学院附属市立医院、台州市红十字医院）创建于1952年，系台州市直属的一所集医疗、科研和教学于一体的三级乙等综合性公立医院，是温州医科大学等多家高等医学院校的教学医院。医院为浙江省文明单位、省首批“绿色医院”、“平安医院”,连续5年受到国家卫健委表彰，被评为“改善医疗服务优秀医院”。</w:t>
      </w:r>
    </w:p>
    <w:p>
      <w:pPr>
        <w:keepNext w:val="0"/>
        <w:keepLines w:val="0"/>
        <w:pageBreakBefore w:val="0"/>
        <w:kinsoku/>
        <w:wordWrap/>
        <w:overflowPunct/>
        <w:topLinePunct w:val="0"/>
        <w:bidi w:val="0"/>
        <w:adjustRightInd w:val="0"/>
        <w:snapToGrid/>
        <w:spacing w:line="360" w:lineRule="auto"/>
        <w:ind w:left="0" w:leftChars="0" w:right="389" w:rightChars="177" w:firstLine="480" w:firstLineChars="200"/>
        <w:jc w:val="both"/>
        <w:outlineLvl w:val="2"/>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与沪杭等多家大型知名医院建立了长期稳定的合作关系</w:t>
      </w:r>
      <w:r>
        <w:rPr>
          <w:rFonts w:hint="eastAsia" w:ascii="宋体" w:hAnsi="宋体" w:eastAsia="宋体" w:cs="宋体"/>
          <w:color w:val="000000"/>
          <w:sz w:val="24"/>
          <w:szCs w:val="24"/>
          <w:shd w:val="clear" w:color="auto" w:fill="FFFFFF"/>
          <w:lang w:eastAsia="zh-CN"/>
        </w:rPr>
        <w:t>。</w:t>
      </w:r>
    </w:p>
    <w:p>
      <w:pPr>
        <w:keepNext w:val="0"/>
        <w:keepLines w:val="0"/>
        <w:pageBreakBefore w:val="0"/>
        <w:kinsoku/>
        <w:wordWrap/>
        <w:overflowPunct/>
        <w:topLinePunct w:val="0"/>
        <w:bidi w:val="0"/>
        <w:adjustRightInd w:val="0"/>
        <w:snapToGrid/>
        <w:spacing w:line="360" w:lineRule="auto"/>
        <w:ind w:left="0" w:leftChars="0" w:right="389" w:rightChars="177"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医院秉承“敬畏生命、追求卓越”的院训，初心不忘，砥砺前行，立足台州，大医精诚，守护健康，坚持“以人为本、诚信创新、优质高效、一切为了群众健康”的办院宗旨，倡导“管理无障碍，组织无围墙，服务无边界，技术无壁垒，医患无距离”的医院文化建设目标，内强素质，外树形象，向科学管理要效益，向人才培养要动力，向优质服务要市场，从硬件和软件上实现医院跨越式发展，努力打造浙东南一流的综合性医院。</w:t>
      </w:r>
    </w:p>
    <w:p>
      <w:pPr>
        <w:keepNext w:val="0"/>
        <w:keepLines w:val="0"/>
        <w:pageBreakBefore w:val="0"/>
        <w:kinsoku/>
        <w:wordWrap/>
        <w:overflowPunct/>
        <w:topLinePunct w:val="0"/>
        <w:bidi w:val="0"/>
        <w:adjustRightInd w:val="0"/>
        <w:snapToGrid/>
        <w:spacing w:line="360" w:lineRule="auto"/>
        <w:ind w:left="0" w:leftChars="0" w:right="389" w:rightChars="177"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2、本次物业管理需服务建筑及区域包括：</w:t>
      </w:r>
    </w:p>
    <w:p>
      <w:pPr>
        <w:keepNext w:val="0"/>
        <w:keepLines w:val="0"/>
        <w:pageBreakBefore w:val="0"/>
        <w:kinsoku/>
        <w:wordWrap/>
        <w:overflowPunct/>
        <w:topLinePunct w:val="0"/>
        <w:bidi w:val="0"/>
        <w:adjustRightInd w:val="0"/>
        <w:snapToGrid/>
        <w:spacing w:line="360" w:lineRule="auto"/>
        <w:ind w:left="0" w:leftChars="0" w:right="389" w:rightChars="177"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坐落于</w:t>
      </w:r>
      <w:r>
        <w:rPr>
          <w:rFonts w:hint="eastAsia" w:ascii="宋体" w:hAnsi="宋体" w:eastAsia="宋体" w:cs="宋体"/>
          <w:sz w:val="24"/>
          <w:szCs w:val="24"/>
          <w:lang w:val="en-US"/>
        </w:rPr>
        <w:t>台州市立医院</w:t>
      </w:r>
      <w:r>
        <w:rPr>
          <w:rFonts w:hint="eastAsia" w:ascii="宋体" w:hAnsi="宋体" w:eastAsia="宋体" w:cs="宋体"/>
          <w:sz w:val="24"/>
          <w:szCs w:val="24"/>
        </w:rPr>
        <w:t>院落内的门诊楼、</w:t>
      </w:r>
      <w:r>
        <w:rPr>
          <w:rFonts w:hint="eastAsia" w:ascii="宋体" w:hAnsi="宋体" w:eastAsia="宋体" w:cs="宋体"/>
          <w:sz w:val="24"/>
          <w:szCs w:val="24"/>
          <w:lang w:val="en-US"/>
        </w:rPr>
        <w:t>发热门诊、呼吸门诊、</w:t>
      </w:r>
      <w:r>
        <w:rPr>
          <w:rFonts w:hint="eastAsia" w:ascii="宋体" w:hAnsi="宋体" w:eastAsia="宋体" w:cs="宋体"/>
          <w:sz w:val="24"/>
          <w:szCs w:val="24"/>
          <w:lang w:val="en-US" w:eastAsia="zh-CN"/>
        </w:rPr>
        <w:t>感染门诊、</w:t>
      </w:r>
      <w:r>
        <w:rPr>
          <w:rFonts w:hint="eastAsia" w:ascii="宋体" w:hAnsi="宋体" w:eastAsia="宋体" w:cs="宋体"/>
          <w:sz w:val="24"/>
          <w:szCs w:val="24"/>
          <w:lang w:val="en-US"/>
        </w:rPr>
        <w:t>外围</w:t>
      </w:r>
      <w:r>
        <w:rPr>
          <w:rFonts w:hint="eastAsia" w:ascii="宋体" w:hAnsi="宋体" w:eastAsia="宋体" w:cs="宋体"/>
          <w:sz w:val="24"/>
          <w:szCs w:val="24"/>
          <w:lang w:val="en-US" w:eastAsia="zh-CN"/>
        </w:rPr>
        <w:t>环境</w:t>
      </w:r>
      <w:r>
        <w:rPr>
          <w:rFonts w:hint="eastAsia" w:ascii="宋体" w:hAnsi="宋体" w:eastAsia="宋体" w:cs="宋体"/>
          <w:sz w:val="24"/>
          <w:szCs w:val="24"/>
          <w:lang w:val="en-US"/>
        </w:rPr>
        <w:t>、美沙酮</w:t>
      </w:r>
      <w:r>
        <w:rPr>
          <w:rFonts w:hint="eastAsia" w:ascii="宋体" w:hAnsi="宋体" w:eastAsia="宋体" w:cs="宋体"/>
          <w:sz w:val="24"/>
          <w:szCs w:val="24"/>
          <w:lang w:val="en-US" w:eastAsia="zh-CN"/>
        </w:rPr>
        <w:t>门诊</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国医</w:t>
      </w:r>
      <w:r>
        <w:rPr>
          <w:rFonts w:hint="eastAsia" w:ascii="宋体" w:hAnsi="宋体" w:eastAsia="宋体" w:cs="宋体"/>
          <w:sz w:val="24"/>
          <w:szCs w:val="24"/>
          <w:lang w:val="en-US"/>
        </w:rPr>
        <w:t>馆</w:t>
      </w:r>
      <w:r>
        <w:rPr>
          <w:rFonts w:hint="eastAsia" w:ascii="宋体" w:hAnsi="宋体" w:eastAsia="宋体" w:cs="宋体"/>
          <w:sz w:val="24"/>
          <w:szCs w:val="24"/>
          <w:lang w:val="en-US" w:eastAsia="zh-CN"/>
        </w:rPr>
        <w:t>、中药房、</w:t>
      </w:r>
      <w:r>
        <w:rPr>
          <w:rFonts w:hint="eastAsia" w:ascii="宋体" w:hAnsi="宋体" w:eastAsia="宋体" w:cs="宋体"/>
          <w:sz w:val="24"/>
          <w:szCs w:val="24"/>
          <w:lang w:val="en-US"/>
        </w:rPr>
        <w:t>3号楼1楼、2楼</w:t>
      </w:r>
      <w:r>
        <w:rPr>
          <w:rFonts w:hint="eastAsia" w:ascii="宋体" w:hAnsi="宋体" w:eastAsia="宋体" w:cs="宋体"/>
          <w:sz w:val="24"/>
          <w:szCs w:val="24"/>
          <w:lang w:val="en-US" w:eastAsia="zh-CN"/>
        </w:rPr>
        <w:t>、4号楼3楼、11楼，</w:t>
      </w:r>
      <w:r>
        <w:rPr>
          <w:rFonts w:hint="eastAsia" w:ascii="宋体" w:hAnsi="宋体" w:eastAsia="宋体" w:cs="宋体"/>
          <w:sz w:val="24"/>
          <w:szCs w:val="24"/>
          <w:lang w:val="en-US"/>
        </w:rPr>
        <w:t>地下车库等区域的保洁服务</w:t>
      </w:r>
      <w:r>
        <w:rPr>
          <w:rFonts w:hint="eastAsia" w:ascii="宋体" w:hAnsi="宋体" w:eastAsia="宋体" w:cs="宋体"/>
          <w:sz w:val="24"/>
          <w:szCs w:val="24"/>
        </w:rPr>
        <w:t>。</w:t>
      </w:r>
      <w:r>
        <w:rPr>
          <w:rFonts w:hint="eastAsia" w:ascii="宋体" w:hAnsi="宋体" w:eastAsia="宋体" w:cs="宋体"/>
          <w:sz w:val="24"/>
          <w:szCs w:val="24"/>
          <w:lang w:eastAsia="zh-CN"/>
        </w:rPr>
        <w:t>及全院生活垃圾、医疗垃圾院内清运服务。</w:t>
      </w:r>
      <w:r>
        <w:rPr>
          <w:rFonts w:hint="eastAsia" w:ascii="宋体" w:hAnsi="宋体" w:eastAsia="宋体" w:cs="宋体"/>
          <w:sz w:val="24"/>
          <w:szCs w:val="24"/>
        </w:rPr>
        <w:t>具体明细如下：</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br w:type="page"/>
      </w:r>
    </w:p>
    <w:tbl>
      <w:tblPr>
        <w:tblStyle w:val="18"/>
        <w:tblW w:w="9781" w:type="dxa"/>
        <w:tblInd w:w="0" w:type="dxa"/>
        <w:tblLayout w:type="autofit"/>
        <w:tblCellMar>
          <w:top w:w="0" w:type="dxa"/>
          <w:left w:w="108" w:type="dxa"/>
          <w:bottom w:w="0" w:type="dxa"/>
          <w:right w:w="108" w:type="dxa"/>
        </w:tblCellMar>
      </w:tblPr>
      <w:tblGrid>
        <w:gridCol w:w="1985"/>
        <w:gridCol w:w="1843"/>
        <w:gridCol w:w="5953"/>
      </w:tblGrid>
      <w:tr>
        <w:tblPrEx>
          <w:tblCellMar>
            <w:top w:w="0" w:type="dxa"/>
            <w:left w:w="108" w:type="dxa"/>
            <w:bottom w:w="0" w:type="dxa"/>
            <w:right w:w="108" w:type="dxa"/>
          </w:tblCellMar>
        </w:tblPrEx>
        <w:trPr>
          <w:trHeight w:val="454" w:hRule="atLeast"/>
        </w:trPr>
        <w:tc>
          <w:tcPr>
            <w:tcW w:w="9781" w:type="dxa"/>
            <w:gridSpan w:val="3"/>
            <w:tcBorders>
              <w:top w:val="nil"/>
              <w:left w:val="nil"/>
              <w:bottom w:val="nil"/>
              <w:right w:val="nil"/>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建筑物</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楼层</w:t>
            </w:r>
          </w:p>
        </w:tc>
        <w:tc>
          <w:tcPr>
            <w:tcW w:w="59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功能</w:t>
            </w:r>
          </w:p>
        </w:tc>
      </w:tr>
      <w:tr>
        <w:tblPrEx>
          <w:tblCellMar>
            <w:top w:w="0" w:type="dxa"/>
            <w:left w:w="108" w:type="dxa"/>
            <w:bottom w:w="0" w:type="dxa"/>
            <w:right w:w="108" w:type="dxa"/>
          </w:tblCellMar>
        </w:tblPrEx>
        <w:trPr>
          <w:trHeight w:val="454" w:hRule="atLeast"/>
        </w:trPr>
        <w:tc>
          <w:tcPr>
            <w:tcW w:w="1985" w:type="dxa"/>
            <w:tcBorders>
              <w:top w:val="nil"/>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门诊楼</w:t>
            </w: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2F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3F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4F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5F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6F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7F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检验科</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8F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检验科</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9F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10F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11F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12F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13F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14F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全部区域</w:t>
            </w:r>
          </w:p>
        </w:tc>
      </w:tr>
      <w:tr>
        <w:tblPrEx>
          <w:tblCellMar>
            <w:top w:w="0" w:type="dxa"/>
            <w:left w:w="108" w:type="dxa"/>
            <w:bottom w:w="0" w:type="dxa"/>
            <w:right w:w="108" w:type="dxa"/>
          </w:tblCellMar>
        </w:tblPrEx>
        <w:trPr>
          <w:trHeight w:val="454" w:hRule="atLeast"/>
        </w:trPr>
        <w:tc>
          <w:tcPr>
            <w:tcW w:w="1985"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FF0000"/>
                <w:sz w:val="24"/>
                <w:szCs w:val="24"/>
              </w:rPr>
            </w:pPr>
            <w:r>
              <w:rPr>
                <w:rFonts w:hint="eastAsia" w:ascii="宋体" w:hAnsi="宋体" w:eastAsia="宋体" w:cs="宋体"/>
                <w:color w:val="FF0000"/>
                <w:sz w:val="24"/>
                <w:szCs w:val="24"/>
              </w:rPr>
              <w:t>星级卫生间</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1号楼</w:t>
            </w:r>
            <w:r>
              <w:rPr>
                <w:rFonts w:hint="eastAsia" w:ascii="宋体" w:hAnsi="宋体" w:eastAsia="宋体" w:cs="宋体"/>
                <w:color w:val="FF0000"/>
                <w:sz w:val="24"/>
                <w:szCs w:val="24"/>
              </w:rPr>
              <w:t>1F-2F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FF0000"/>
                <w:sz w:val="24"/>
                <w:szCs w:val="24"/>
              </w:rPr>
            </w:pPr>
            <w:r>
              <w:rPr>
                <w:rFonts w:hint="eastAsia" w:ascii="宋体" w:hAnsi="宋体" w:eastAsia="宋体" w:cs="宋体"/>
                <w:color w:val="FF0000"/>
                <w:sz w:val="24"/>
                <w:szCs w:val="24"/>
              </w:rPr>
              <w:t>卫生间</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FF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1号楼</w:t>
            </w:r>
            <w:r>
              <w:rPr>
                <w:rFonts w:hint="eastAsia" w:ascii="宋体" w:hAnsi="宋体" w:eastAsia="宋体" w:cs="宋体"/>
                <w:color w:val="FF0000"/>
                <w:sz w:val="24"/>
                <w:szCs w:val="24"/>
              </w:rPr>
              <w:t>3F-5F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FF0000"/>
                <w:sz w:val="24"/>
                <w:szCs w:val="24"/>
              </w:rPr>
            </w:pPr>
            <w:r>
              <w:rPr>
                <w:rFonts w:hint="eastAsia" w:ascii="宋体" w:hAnsi="宋体" w:eastAsia="宋体" w:cs="宋体"/>
                <w:color w:val="FF0000"/>
                <w:sz w:val="24"/>
                <w:szCs w:val="24"/>
              </w:rPr>
              <w:t>卫生间</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FF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3号楼1F-2F</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卫生间</w:t>
            </w:r>
          </w:p>
        </w:tc>
      </w:tr>
      <w:tr>
        <w:tblPrEx>
          <w:tblCellMar>
            <w:top w:w="0" w:type="dxa"/>
            <w:left w:w="108" w:type="dxa"/>
            <w:bottom w:w="0" w:type="dxa"/>
            <w:right w:w="108" w:type="dxa"/>
          </w:tblCellMar>
        </w:tblPrEx>
        <w:trPr>
          <w:trHeight w:val="454" w:hRule="atLeast"/>
        </w:trPr>
        <w:tc>
          <w:tcPr>
            <w:tcW w:w="19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8号楼1F、2F楼全部区域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10号楼1F全部区域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9号楼1F、2F楼全部区域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美沙酮</w:t>
            </w:r>
            <w:r>
              <w:rPr>
                <w:rFonts w:hint="eastAsia" w:ascii="宋体" w:hAnsi="宋体" w:eastAsia="宋体" w:cs="宋体"/>
                <w:color w:val="000000"/>
                <w:sz w:val="24"/>
                <w:szCs w:val="24"/>
                <w:lang w:eastAsia="zh-CN"/>
              </w:rPr>
              <w:t>门诊</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地下车库</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1F、—2F</w:t>
            </w:r>
            <w:r>
              <w:rPr>
                <w:rFonts w:hint="eastAsia" w:ascii="宋体" w:hAnsi="宋体" w:eastAsia="宋体" w:cs="宋体"/>
                <w:color w:val="000000"/>
                <w:sz w:val="24"/>
                <w:szCs w:val="24"/>
              </w:rPr>
              <w:t>、后勤卫生间（小山后）</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3号楼1F全部区域（</w:t>
            </w:r>
            <w:r>
              <w:rPr>
                <w:rFonts w:hint="eastAsia" w:ascii="宋体" w:hAnsi="宋体" w:eastAsia="宋体" w:cs="宋体"/>
                <w:color w:val="000000"/>
                <w:sz w:val="24"/>
                <w:szCs w:val="24"/>
              </w:rPr>
              <w:t>3号楼1楼大厅、核酸检测处、住管中心、内分泌门诊、烧伤门诊、住院收费</w:t>
            </w:r>
            <w:r>
              <w:rPr>
                <w:rFonts w:hint="eastAsia" w:ascii="宋体" w:hAnsi="宋体" w:eastAsia="宋体" w:cs="宋体"/>
                <w:color w:val="000000"/>
                <w:sz w:val="24"/>
                <w:szCs w:val="24"/>
                <w:lang w:eastAsia="zh-CN"/>
              </w:rPr>
              <w:t>、公共环境）</w:t>
            </w:r>
          </w:p>
        </w:tc>
      </w:tr>
      <w:tr>
        <w:tblPrEx>
          <w:tblCellMar>
            <w:top w:w="0" w:type="dxa"/>
            <w:left w:w="108" w:type="dxa"/>
            <w:bottom w:w="0" w:type="dxa"/>
            <w:right w:w="108" w:type="dxa"/>
          </w:tblCellMar>
        </w:tblPrEx>
        <w:trPr>
          <w:trHeight w:val="90"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3号楼2F全部区域（</w:t>
            </w:r>
            <w:r>
              <w:rPr>
                <w:rFonts w:hint="eastAsia" w:ascii="宋体" w:hAnsi="宋体" w:eastAsia="宋体" w:cs="宋体"/>
                <w:color w:val="000000"/>
                <w:sz w:val="24"/>
                <w:szCs w:val="24"/>
              </w:rPr>
              <w:t>体检中心</w:t>
            </w:r>
            <w:r>
              <w:rPr>
                <w:rFonts w:hint="eastAsia" w:ascii="宋体" w:hAnsi="宋体" w:eastAsia="宋体" w:cs="宋体"/>
                <w:color w:val="000000"/>
                <w:sz w:val="24"/>
                <w:szCs w:val="24"/>
                <w:lang w:eastAsia="zh-CN"/>
              </w:rPr>
              <w:t>，住院</w:t>
            </w:r>
            <w:r>
              <w:rPr>
                <w:rFonts w:hint="eastAsia" w:ascii="宋体" w:hAnsi="宋体" w:eastAsia="宋体" w:cs="宋体"/>
                <w:color w:val="000000"/>
                <w:sz w:val="24"/>
                <w:szCs w:val="24"/>
                <w:lang w:val="en-US" w:eastAsia="zh-CN"/>
              </w:rPr>
              <w:t>B超、血库、公共环境）</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4号楼3F全部区域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门诊消毒运送</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4号楼11楼工会用房、第一教室</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国</w:t>
            </w:r>
            <w:r>
              <w:rPr>
                <w:rFonts w:hint="eastAsia" w:ascii="宋体" w:hAnsi="宋体" w:eastAsia="宋体" w:cs="宋体"/>
                <w:color w:val="000000"/>
                <w:sz w:val="24"/>
                <w:szCs w:val="24"/>
              </w:rPr>
              <w:t>医馆</w:t>
            </w:r>
            <w:r>
              <w:rPr>
                <w:rFonts w:hint="eastAsia" w:ascii="宋体" w:hAnsi="宋体" w:eastAsia="宋体" w:cs="宋体"/>
                <w:color w:val="000000"/>
                <w:sz w:val="24"/>
                <w:szCs w:val="24"/>
                <w:lang w:eastAsia="zh-CN"/>
              </w:rPr>
              <w:t>、中药房、眼镜店</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59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外围</w:t>
            </w:r>
            <w:r>
              <w:rPr>
                <w:rFonts w:hint="eastAsia" w:ascii="宋体" w:hAnsi="宋体" w:eastAsia="宋体" w:cs="宋体"/>
                <w:color w:val="000000"/>
                <w:sz w:val="24"/>
                <w:szCs w:val="24"/>
                <w:lang w:eastAsia="zh-CN"/>
              </w:rPr>
              <w:t>大环境，小山，门前三包区域</w:t>
            </w:r>
          </w:p>
        </w:tc>
      </w:tr>
      <w:tr>
        <w:tblPrEx>
          <w:tblCellMar>
            <w:top w:w="0" w:type="dxa"/>
            <w:left w:w="108" w:type="dxa"/>
            <w:bottom w:w="0" w:type="dxa"/>
            <w:right w:w="108" w:type="dxa"/>
          </w:tblCellMar>
        </w:tblPrEx>
        <w:trPr>
          <w:trHeight w:val="90"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color w:val="000000"/>
                <w:sz w:val="24"/>
                <w:szCs w:val="24"/>
              </w:rPr>
            </w:pPr>
          </w:p>
        </w:tc>
        <w:tc>
          <w:tcPr>
            <w:tcW w:w="184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595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全院医疗垃圾收集、运送、交接</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184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p>
        </w:tc>
        <w:tc>
          <w:tcPr>
            <w:tcW w:w="595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全院生活垃圾收集、运送</w:t>
            </w:r>
          </w:p>
        </w:tc>
      </w:tr>
    </w:tbl>
    <w:p>
      <w:pPr>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b/>
          <w:bCs/>
          <w:sz w:val="24"/>
          <w:szCs w:val="24"/>
        </w:rPr>
      </w:pPr>
    </w:p>
    <w:p>
      <w:pPr>
        <w:pStyle w:val="4"/>
        <w:keepNext w:val="0"/>
        <w:keepLines w:val="0"/>
        <w:pageBreakBefore w:val="0"/>
        <w:kinsoku/>
        <w:wordWrap/>
        <w:overflowPunct/>
        <w:topLinePunct w:val="0"/>
        <w:bidi w:val="0"/>
        <w:adjustRightInd w:val="0"/>
        <w:snapToGrid/>
        <w:spacing w:before="38" w:line="360" w:lineRule="auto"/>
        <w:ind w:left="0" w:leftChars="0" w:firstLine="482" w:firstLineChars="200"/>
        <w:outlineLvl w:val="2"/>
        <w:rPr>
          <w:rFonts w:hint="eastAsia" w:ascii="宋体" w:hAnsi="宋体" w:eastAsia="宋体" w:cs="宋体"/>
          <w:sz w:val="24"/>
          <w:szCs w:val="24"/>
        </w:rPr>
      </w:pPr>
      <w:bookmarkStart w:id="6" w:name="（三）服务内容"/>
      <w:bookmarkEnd w:id="6"/>
      <w:bookmarkStart w:id="7" w:name="_bookmark95"/>
      <w:bookmarkEnd w:id="7"/>
      <w:r>
        <w:rPr>
          <w:rFonts w:hint="eastAsia" w:ascii="宋体" w:hAnsi="宋体" w:eastAsia="宋体" w:cs="宋体"/>
          <w:sz w:val="24"/>
          <w:szCs w:val="24"/>
        </w:rPr>
        <w:t>（三）服务内容</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rPr>
        <w:t>1、保洁服务总体内容:</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1" w:line="360" w:lineRule="auto"/>
        <w:ind w:left="480" w:leftChars="218" w:right="393" w:rightChars="0" w:firstLine="0" w:firstLineChars="0"/>
        <w:textAlignment w:val="auto"/>
        <w:outlineLvl w:val="2"/>
        <w:rPr>
          <w:rFonts w:hint="eastAsia" w:ascii="宋体" w:hAnsi="宋体" w:eastAsia="宋体" w:cs="宋体"/>
          <w:sz w:val="24"/>
          <w:szCs w:val="24"/>
        </w:rPr>
      </w:pPr>
      <w:r>
        <w:rPr>
          <w:rFonts w:hint="eastAsia" w:cs="宋体"/>
          <w:spacing w:val="-3"/>
          <w:sz w:val="24"/>
          <w:szCs w:val="24"/>
          <w:lang w:val="en-US" w:eastAsia="zh-CN"/>
        </w:rPr>
        <w:t>1.1</w:t>
      </w:r>
      <w:r>
        <w:rPr>
          <w:rFonts w:hint="eastAsia" w:ascii="宋体" w:hAnsi="宋体" w:eastAsia="宋体" w:cs="宋体"/>
          <w:spacing w:val="-3"/>
          <w:sz w:val="24"/>
          <w:szCs w:val="24"/>
        </w:rPr>
        <w:t>负责</w:t>
      </w:r>
      <w:bookmarkStart w:id="8" w:name="_Hlk88678166"/>
      <w:r>
        <w:rPr>
          <w:rFonts w:hint="eastAsia" w:ascii="宋体" w:hAnsi="宋体" w:eastAsia="宋体" w:cs="宋体"/>
          <w:spacing w:val="-3"/>
          <w:sz w:val="24"/>
          <w:szCs w:val="24"/>
        </w:rPr>
        <w:t>医院所服务范围区域</w:t>
      </w:r>
      <w:bookmarkEnd w:id="8"/>
      <w:r>
        <w:rPr>
          <w:rFonts w:hint="eastAsia" w:ascii="宋体" w:hAnsi="宋体" w:eastAsia="宋体" w:cs="宋体"/>
          <w:spacing w:val="-3"/>
          <w:sz w:val="24"/>
          <w:szCs w:val="24"/>
        </w:rPr>
        <w:t>的室外、地下车库、室内及公共区域清洁卫生；</w:t>
      </w:r>
      <w:r>
        <w:rPr>
          <w:rFonts w:hint="eastAsia" w:ascii="宋体" w:hAnsi="宋体" w:eastAsia="宋体" w:cs="宋体"/>
          <w:spacing w:val="-22"/>
          <w:sz w:val="24"/>
          <w:szCs w:val="24"/>
        </w:rPr>
        <w:t>（</w:t>
      </w:r>
      <w:r>
        <w:rPr>
          <w:rFonts w:hint="eastAsia" w:ascii="宋体" w:hAnsi="宋体" w:eastAsia="宋体" w:cs="宋体"/>
          <w:spacing w:val="-8"/>
          <w:sz w:val="24"/>
          <w:szCs w:val="24"/>
        </w:rPr>
        <w:t>包括：天花板、顶棚、</w:t>
      </w:r>
      <w:r>
        <w:rPr>
          <w:rFonts w:hint="eastAsia" w:ascii="宋体" w:hAnsi="宋体" w:eastAsia="宋体" w:cs="宋体"/>
          <w:spacing w:val="-14"/>
          <w:sz w:val="24"/>
          <w:szCs w:val="24"/>
        </w:rPr>
        <w:t>顶房平台、内墙、玻璃、高处灯具、地面、标识、室内家俱、楼梯、</w:t>
      </w:r>
      <w:r>
        <w:rPr>
          <w:rFonts w:hint="eastAsia" w:ascii="宋体" w:hAnsi="宋体" w:eastAsia="宋体" w:cs="宋体"/>
          <w:spacing w:val="-5"/>
          <w:sz w:val="24"/>
          <w:szCs w:val="24"/>
        </w:rPr>
        <w:t>走廊、通道、窗户、门、桌、椅、床、柜、宣传栏、医生办公室、护士站、值班室、洗手间、电梯间（货梯/客梯/扶梯）</w:t>
      </w:r>
      <w:r>
        <w:rPr>
          <w:rFonts w:hint="eastAsia" w:ascii="宋体" w:hAnsi="宋体" w:eastAsia="宋体" w:cs="宋体"/>
          <w:spacing w:val="-5"/>
          <w:sz w:val="24"/>
          <w:szCs w:val="24"/>
          <w:lang w:eastAsia="zh-CN"/>
        </w:rPr>
        <w:t>等</w:t>
      </w:r>
      <w:r>
        <w:rPr>
          <w:rFonts w:hint="eastAsia" w:ascii="宋体" w:hAnsi="宋体" w:eastAsia="宋体" w:cs="宋体"/>
          <w:spacing w:val="-5"/>
          <w:sz w:val="24"/>
          <w:szCs w:val="24"/>
        </w:rPr>
        <w:t>；</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480" w:leftChars="218" w:right="516" w:rightChars="0" w:firstLine="0" w:firstLineChars="0"/>
        <w:textAlignment w:val="auto"/>
        <w:outlineLvl w:val="2"/>
        <w:rPr>
          <w:rFonts w:hint="eastAsia" w:ascii="宋体" w:hAnsi="宋体" w:eastAsia="宋体" w:cs="宋体"/>
          <w:sz w:val="24"/>
          <w:szCs w:val="24"/>
        </w:rPr>
      </w:pPr>
      <w:r>
        <w:rPr>
          <w:rFonts w:hint="eastAsia" w:cs="宋体"/>
          <w:spacing w:val="-1"/>
          <w:sz w:val="24"/>
          <w:szCs w:val="24"/>
          <w:lang w:val="en-US" w:eastAsia="zh-CN"/>
        </w:rPr>
        <w:t>1.2</w:t>
      </w:r>
      <w:r>
        <w:rPr>
          <w:rFonts w:hint="eastAsia" w:ascii="宋体" w:hAnsi="宋体" w:eastAsia="宋体" w:cs="宋体"/>
          <w:spacing w:val="-1"/>
          <w:sz w:val="24"/>
          <w:szCs w:val="24"/>
        </w:rPr>
        <w:t>负责</w:t>
      </w:r>
      <w:r>
        <w:rPr>
          <w:rFonts w:hint="eastAsia" w:ascii="宋体" w:hAnsi="宋体" w:eastAsia="宋体" w:cs="宋体"/>
          <w:spacing w:val="-3"/>
          <w:sz w:val="24"/>
          <w:szCs w:val="24"/>
        </w:rPr>
        <w:t>医院所服务范围区域的</w:t>
      </w:r>
      <w:r>
        <w:rPr>
          <w:rFonts w:hint="eastAsia" w:ascii="宋体" w:hAnsi="宋体" w:eastAsia="宋体" w:cs="宋体"/>
          <w:spacing w:val="-1"/>
          <w:sz w:val="24"/>
          <w:szCs w:val="24"/>
        </w:rPr>
        <w:t>道路、绿化带、连廊、建筑物屋顶、露台、</w:t>
      </w:r>
      <w:r>
        <w:rPr>
          <w:rFonts w:hint="eastAsia" w:ascii="宋体" w:hAnsi="宋体" w:eastAsia="宋体" w:cs="宋体"/>
          <w:sz w:val="24"/>
          <w:szCs w:val="24"/>
        </w:rPr>
        <w:t>户外标识牌、垃圾桶、户外其他设施设备等的保洁服务；</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1.3</w:t>
      </w:r>
      <w:r>
        <w:rPr>
          <w:rFonts w:hint="eastAsia" w:ascii="宋体" w:hAnsi="宋体" w:eastAsia="宋体" w:cs="宋体"/>
          <w:sz w:val="24"/>
          <w:szCs w:val="24"/>
        </w:rPr>
        <w:t>负责医院各出入口门前三包范围内的卫生保洁服务工作；</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49"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1.4</w:t>
      </w:r>
      <w:r>
        <w:rPr>
          <w:rFonts w:hint="eastAsia" w:ascii="宋体" w:hAnsi="宋体" w:eastAsia="宋体" w:cs="宋体"/>
          <w:sz w:val="24"/>
          <w:szCs w:val="24"/>
        </w:rPr>
        <w:t>负责院内外围绿化带内杂物清理；</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right="516" w:rightChars="0" w:firstLine="476" w:firstLineChars="200"/>
        <w:textAlignment w:val="auto"/>
        <w:outlineLvl w:val="2"/>
        <w:rPr>
          <w:rFonts w:hint="eastAsia" w:ascii="宋体" w:hAnsi="宋体" w:eastAsia="宋体" w:cs="宋体"/>
          <w:sz w:val="24"/>
          <w:szCs w:val="24"/>
        </w:rPr>
      </w:pPr>
      <w:r>
        <w:rPr>
          <w:rFonts w:hint="eastAsia" w:cs="宋体"/>
          <w:spacing w:val="-1"/>
          <w:sz w:val="24"/>
          <w:szCs w:val="24"/>
          <w:lang w:val="en-US" w:eastAsia="zh-CN"/>
        </w:rPr>
        <w:t>1.5</w:t>
      </w:r>
      <w:r>
        <w:rPr>
          <w:rFonts w:hint="eastAsia" w:ascii="宋体" w:hAnsi="宋体" w:eastAsia="宋体" w:cs="宋体"/>
          <w:spacing w:val="-1"/>
          <w:sz w:val="24"/>
          <w:szCs w:val="24"/>
        </w:rPr>
        <w:t>保持服务范围内的清洁，</w:t>
      </w:r>
      <w:r>
        <w:rPr>
          <w:rFonts w:hint="eastAsia" w:ascii="宋体" w:hAnsi="宋体" w:eastAsia="宋体" w:cs="宋体"/>
          <w:spacing w:val="-1"/>
          <w:sz w:val="24"/>
          <w:szCs w:val="24"/>
          <w:lang w:eastAsia="zh-CN"/>
        </w:rPr>
        <w:t>每日至少</w:t>
      </w:r>
      <w:r>
        <w:rPr>
          <w:rFonts w:hint="eastAsia" w:ascii="宋体" w:hAnsi="宋体" w:eastAsia="宋体" w:cs="宋体"/>
          <w:spacing w:val="-1"/>
          <w:sz w:val="24"/>
          <w:szCs w:val="24"/>
          <w:lang w:val="en-US" w:eastAsia="zh-CN"/>
        </w:rPr>
        <w:t>2次</w:t>
      </w:r>
      <w:r>
        <w:rPr>
          <w:rFonts w:hint="eastAsia" w:ascii="宋体" w:hAnsi="宋体" w:eastAsia="宋体" w:cs="宋体"/>
          <w:spacing w:val="-1"/>
          <w:sz w:val="24"/>
          <w:szCs w:val="24"/>
        </w:rPr>
        <w:t>净化环境卫生</w:t>
      </w:r>
      <w:r>
        <w:rPr>
          <w:rFonts w:hint="eastAsia" w:ascii="宋体" w:hAnsi="宋体" w:eastAsia="宋体" w:cs="宋体"/>
          <w:spacing w:val="-1"/>
          <w:sz w:val="24"/>
          <w:szCs w:val="24"/>
          <w:lang w:eastAsia="zh-CN"/>
        </w:rPr>
        <w:t>，有污物随时清理</w:t>
      </w:r>
      <w:r>
        <w:rPr>
          <w:rFonts w:hint="eastAsia" w:ascii="宋体" w:hAnsi="宋体" w:eastAsia="宋体" w:cs="宋体"/>
          <w:spacing w:val="-1"/>
          <w:sz w:val="24"/>
          <w:szCs w:val="24"/>
        </w:rPr>
        <w:t>，清洁室内的卫生，清运垃圾，医</w:t>
      </w:r>
      <w:r>
        <w:rPr>
          <w:rFonts w:hint="eastAsia" w:ascii="宋体" w:hAnsi="宋体" w:eastAsia="宋体" w:cs="宋体"/>
          <w:sz w:val="24"/>
          <w:szCs w:val="24"/>
        </w:rPr>
        <w:t>疗废物收集等及时处理，防止院内传播和交叉感染；</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3" w:line="360" w:lineRule="auto"/>
        <w:ind w:left="0" w:leftChars="0" w:right="516" w:rightChars="0" w:firstLine="476" w:firstLineChars="200"/>
        <w:textAlignment w:val="auto"/>
        <w:outlineLvl w:val="2"/>
        <w:rPr>
          <w:rFonts w:hint="eastAsia" w:ascii="宋体" w:hAnsi="宋体" w:eastAsia="宋体" w:cs="宋体"/>
          <w:sz w:val="24"/>
          <w:szCs w:val="24"/>
        </w:rPr>
      </w:pPr>
      <w:r>
        <w:rPr>
          <w:rFonts w:hint="eastAsia" w:cs="宋体"/>
          <w:spacing w:val="-1"/>
          <w:sz w:val="24"/>
          <w:szCs w:val="24"/>
          <w:lang w:val="en-US" w:eastAsia="zh-CN"/>
        </w:rPr>
        <w:t>1.6</w:t>
      </w:r>
      <w:r>
        <w:rPr>
          <w:rFonts w:hint="eastAsia" w:ascii="宋体" w:hAnsi="宋体" w:eastAsia="宋体" w:cs="宋体"/>
          <w:spacing w:val="-1"/>
          <w:sz w:val="24"/>
          <w:szCs w:val="24"/>
        </w:rPr>
        <w:t>负责各科室生活垃圾及医疗垃圾的收集、转运等</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0" w:leftChars="0" w:right="393" w:righ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1.7</w:t>
      </w:r>
      <w:r>
        <w:rPr>
          <w:rFonts w:hint="eastAsia" w:ascii="宋体" w:hAnsi="宋体" w:eastAsia="宋体" w:cs="宋体"/>
          <w:sz w:val="24"/>
          <w:szCs w:val="24"/>
        </w:rPr>
        <w:t>为防止交叉感染，对不同区域的清洁工具按医院感染的要求进行清洁、消毒和</w:t>
      </w:r>
      <w:r>
        <w:rPr>
          <w:rFonts w:hint="eastAsia" w:ascii="宋体" w:hAnsi="宋体" w:eastAsia="宋体" w:cs="宋体"/>
          <w:spacing w:val="-11"/>
          <w:sz w:val="24"/>
          <w:szCs w:val="24"/>
        </w:rPr>
        <w:t>烘干，实行严格分类摆放和使用，用颜色、字标等方式进行区分</w:t>
      </w:r>
      <w:r>
        <w:rPr>
          <w:rFonts w:hint="eastAsia" w:ascii="宋体" w:hAnsi="宋体" w:eastAsia="宋体" w:cs="宋体"/>
          <w:sz w:val="24"/>
          <w:szCs w:val="24"/>
        </w:rPr>
        <w:t>（</w:t>
      </w:r>
      <w:r>
        <w:rPr>
          <w:rFonts w:hint="eastAsia" w:ascii="宋体" w:hAnsi="宋体" w:eastAsia="宋体" w:cs="宋体"/>
          <w:spacing w:val="-7"/>
          <w:sz w:val="24"/>
          <w:szCs w:val="24"/>
        </w:rPr>
        <w:t>一床一巾、一卫一巾、</w:t>
      </w:r>
      <w:r>
        <w:rPr>
          <w:rFonts w:hint="eastAsia" w:ascii="宋体" w:hAnsi="宋体" w:eastAsia="宋体" w:cs="宋体"/>
          <w:sz w:val="24"/>
          <w:szCs w:val="24"/>
        </w:rPr>
        <w:t>一柜一巾、一房一拖</w:t>
      </w:r>
      <w:r>
        <w:rPr>
          <w:rFonts w:hint="eastAsia" w:ascii="宋体" w:hAnsi="宋体" w:eastAsia="宋体" w:cs="宋体"/>
          <w:spacing w:val="-12"/>
          <w:sz w:val="24"/>
          <w:szCs w:val="24"/>
        </w:rPr>
        <w:t>）；</w:t>
      </w:r>
      <w:r>
        <w:rPr>
          <w:rFonts w:hint="eastAsia" w:ascii="宋体" w:hAnsi="宋体" w:eastAsia="宋体" w:cs="宋体"/>
          <w:sz w:val="24"/>
          <w:szCs w:val="24"/>
        </w:rPr>
        <w:t xml:space="preserve"> </w:t>
      </w:r>
    </w:p>
    <w:p>
      <w:pPr>
        <w:pStyle w:val="22"/>
        <w:keepNext w:val="0"/>
        <w:keepLines w:val="0"/>
        <w:pageBreakBefore w:val="0"/>
        <w:numPr>
          <w:ilvl w:val="0"/>
          <w:numId w:val="0"/>
        </w:numPr>
        <w:tabs>
          <w:tab w:val="left" w:pos="1376"/>
        </w:tabs>
        <w:kinsoku/>
        <w:wordWrap/>
        <w:overflowPunct/>
        <w:topLinePunct w:val="0"/>
        <w:bidi w:val="0"/>
        <w:adjustRightInd w:val="0"/>
        <w:snapToGrid/>
        <w:spacing w:line="360" w:lineRule="auto"/>
        <w:ind w:left="0" w:leftChars="0" w:right="516" w:rightChars="0" w:firstLine="476" w:firstLineChars="200"/>
        <w:outlineLvl w:val="2"/>
        <w:rPr>
          <w:rFonts w:hint="eastAsia" w:ascii="宋体" w:hAnsi="宋体" w:eastAsia="宋体" w:cs="宋体"/>
          <w:sz w:val="24"/>
          <w:szCs w:val="24"/>
        </w:rPr>
      </w:pPr>
      <w:r>
        <w:rPr>
          <w:rFonts w:hint="eastAsia" w:cs="宋体"/>
          <w:spacing w:val="-1"/>
          <w:sz w:val="24"/>
          <w:szCs w:val="24"/>
          <w:lang w:val="en-US" w:eastAsia="zh-CN"/>
        </w:rPr>
        <w:t>1.8</w:t>
      </w:r>
      <w:r>
        <w:rPr>
          <w:rFonts w:hint="eastAsia" w:ascii="宋体" w:hAnsi="宋体" w:eastAsia="宋体" w:cs="宋体"/>
          <w:spacing w:val="-1"/>
          <w:sz w:val="24"/>
          <w:szCs w:val="24"/>
        </w:rPr>
        <w:t>按医院感染科的要求，对需要区域定点定期消毒，</w:t>
      </w:r>
      <w:r>
        <w:rPr>
          <w:rFonts w:hint="eastAsia" w:ascii="宋体" w:hAnsi="宋体" w:eastAsia="宋体" w:cs="宋体"/>
          <w:sz w:val="24"/>
          <w:szCs w:val="24"/>
        </w:rPr>
        <w:t>让医院始终保持洁净；</w:t>
      </w:r>
    </w:p>
    <w:p>
      <w:pPr>
        <w:pStyle w:val="22"/>
        <w:keepNext w:val="0"/>
        <w:keepLines w:val="0"/>
        <w:pageBreakBefore w:val="0"/>
        <w:numPr>
          <w:ilvl w:val="0"/>
          <w:numId w:val="0"/>
        </w:numPr>
        <w:tabs>
          <w:tab w:val="left" w:pos="1376"/>
        </w:tabs>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cs="宋体"/>
          <w:sz w:val="24"/>
          <w:szCs w:val="24"/>
          <w:lang w:val="en-US" w:eastAsia="zh-CN"/>
        </w:rPr>
        <w:t>1.9</w:t>
      </w:r>
      <w:r>
        <w:rPr>
          <w:rFonts w:hint="eastAsia" w:ascii="宋体" w:hAnsi="宋体" w:eastAsia="宋体" w:cs="宋体"/>
          <w:sz w:val="24"/>
          <w:szCs w:val="24"/>
          <w:lang w:eastAsia="zh-CN"/>
        </w:rPr>
        <w:t>每半小时</w:t>
      </w:r>
      <w:r>
        <w:rPr>
          <w:rFonts w:hint="eastAsia" w:ascii="宋体" w:hAnsi="宋体" w:eastAsia="宋体" w:cs="宋体"/>
          <w:sz w:val="24"/>
          <w:szCs w:val="24"/>
        </w:rPr>
        <w:t>巡视、清洁各楼层公共洗手间，保持洗手间清洁、干燥、无异味</w:t>
      </w:r>
      <w:r>
        <w:rPr>
          <w:rFonts w:hint="eastAsia" w:ascii="宋体" w:hAnsi="宋体" w:eastAsia="宋体" w:cs="宋体"/>
          <w:sz w:val="24"/>
          <w:szCs w:val="24"/>
          <w:lang w:eastAsia="zh-CN"/>
        </w:rPr>
        <w:t>，有污染时及时清理；</w:t>
      </w:r>
    </w:p>
    <w:p>
      <w:pPr>
        <w:pStyle w:val="22"/>
        <w:keepNext w:val="0"/>
        <w:keepLines w:val="0"/>
        <w:pageBreakBefore w:val="0"/>
        <w:numPr>
          <w:ilvl w:val="0"/>
          <w:numId w:val="0"/>
        </w:numPr>
        <w:tabs>
          <w:tab w:val="left" w:pos="1496"/>
        </w:tabs>
        <w:kinsoku/>
        <w:wordWrap/>
        <w:overflowPunct/>
        <w:topLinePunct w:val="0"/>
        <w:bidi w:val="0"/>
        <w:adjustRightInd w:val="0"/>
        <w:snapToGrid/>
        <w:spacing w:before="146" w:line="360" w:lineRule="auto"/>
        <w:ind w:left="0" w:leftChars="0" w:firstLine="480" w:firstLineChars="200"/>
        <w:outlineLvl w:val="2"/>
        <w:rPr>
          <w:rFonts w:hint="eastAsia" w:ascii="宋体" w:hAnsi="宋体" w:eastAsia="宋体" w:cs="宋体"/>
          <w:sz w:val="24"/>
          <w:szCs w:val="24"/>
        </w:rPr>
      </w:pPr>
      <w:r>
        <w:rPr>
          <w:rFonts w:hint="eastAsia" w:cs="宋体"/>
          <w:sz w:val="24"/>
          <w:szCs w:val="24"/>
          <w:lang w:val="en-US" w:eastAsia="zh-CN"/>
        </w:rPr>
        <w:t>1.10</w:t>
      </w:r>
      <w:r>
        <w:rPr>
          <w:rFonts w:hint="eastAsia" w:ascii="宋体" w:hAnsi="宋体" w:eastAsia="宋体" w:cs="宋体"/>
          <w:sz w:val="24"/>
          <w:szCs w:val="24"/>
          <w:lang w:eastAsia="zh-CN"/>
        </w:rPr>
        <w:t>门诊就诊区</w:t>
      </w:r>
      <w:r>
        <w:rPr>
          <w:rFonts w:hint="eastAsia" w:ascii="宋体" w:hAnsi="宋体" w:eastAsia="宋体" w:cs="宋体"/>
          <w:sz w:val="24"/>
          <w:szCs w:val="24"/>
        </w:rPr>
        <w:t>每日</w:t>
      </w:r>
      <w:r>
        <w:rPr>
          <w:rFonts w:hint="eastAsia" w:ascii="宋体" w:hAnsi="宋体" w:eastAsia="宋体" w:cs="宋体"/>
          <w:sz w:val="24"/>
          <w:szCs w:val="24"/>
          <w:lang w:eastAsia="zh-CN"/>
        </w:rPr>
        <w:t>中午（上午下班后）</w:t>
      </w:r>
      <w:r>
        <w:rPr>
          <w:rFonts w:hint="eastAsia" w:ascii="宋体" w:hAnsi="宋体" w:eastAsia="宋体" w:cs="宋体"/>
          <w:sz w:val="24"/>
          <w:szCs w:val="24"/>
        </w:rPr>
        <w:t>尘推湿拖地面清洁各一次，</w:t>
      </w:r>
      <w:r>
        <w:rPr>
          <w:rFonts w:hint="eastAsia" w:ascii="宋体" w:hAnsi="宋体" w:eastAsia="宋体" w:cs="宋体"/>
          <w:sz w:val="24"/>
          <w:szCs w:val="24"/>
          <w:lang w:eastAsia="zh-CN"/>
        </w:rPr>
        <w:t>下午（下班后）</w:t>
      </w:r>
      <w:r>
        <w:rPr>
          <w:rFonts w:hint="eastAsia" w:ascii="宋体" w:hAnsi="宋体" w:eastAsia="宋体" w:cs="宋体"/>
          <w:sz w:val="24"/>
          <w:szCs w:val="24"/>
        </w:rPr>
        <w:t>地面清洁一次，重点清洁；</w:t>
      </w:r>
      <w:r>
        <w:rPr>
          <w:rFonts w:hint="eastAsia" w:ascii="宋体" w:hAnsi="宋体" w:eastAsia="宋体" w:cs="宋体"/>
          <w:sz w:val="24"/>
          <w:szCs w:val="24"/>
          <w:lang w:eastAsia="zh-CN"/>
        </w:rPr>
        <w:t>其他区域上午下午</w:t>
      </w:r>
      <w:r>
        <w:rPr>
          <w:rFonts w:hint="eastAsia" w:ascii="宋体" w:hAnsi="宋体" w:eastAsia="宋体" w:cs="宋体"/>
          <w:sz w:val="24"/>
          <w:szCs w:val="24"/>
        </w:rPr>
        <w:t>地面清洁</w:t>
      </w:r>
      <w:r>
        <w:rPr>
          <w:rFonts w:hint="eastAsia" w:ascii="宋体" w:hAnsi="宋体" w:eastAsia="宋体" w:cs="宋体"/>
          <w:sz w:val="24"/>
          <w:szCs w:val="24"/>
          <w:lang w:eastAsia="zh-CN"/>
        </w:rPr>
        <w:t>各一次；</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1" w:line="360" w:lineRule="auto"/>
        <w:ind w:left="0" w:leftChars="0" w:firstLine="464" w:firstLineChars="200"/>
        <w:textAlignment w:val="auto"/>
        <w:outlineLvl w:val="2"/>
        <w:rPr>
          <w:rFonts w:hint="eastAsia" w:ascii="宋体" w:hAnsi="宋体" w:eastAsia="宋体" w:cs="宋体"/>
          <w:sz w:val="24"/>
          <w:szCs w:val="24"/>
        </w:rPr>
      </w:pPr>
      <w:r>
        <w:rPr>
          <w:rFonts w:hint="eastAsia" w:cs="宋体"/>
          <w:spacing w:val="-4"/>
          <w:sz w:val="24"/>
          <w:szCs w:val="24"/>
          <w:lang w:val="en-US" w:eastAsia="zh-CN"/>
        </w:rPr>
        <w:t>1.11</w:t>
      </w:r>
      <w:r>
        <w:rPr>
          <w:rFonts w:hint="eastAsia" w:ascii="宋体" w:hAnsi="宋体" w:eastAsia="宋体" w:cs="宋体"/>
          <w:spacing w:val="-4"/>
          <w:sz w:val="24"/>
          <w:szCs w:val="24"/>
        </w:rPr>
        <w:t xml:space="preserve">每天更换套垃圾桶上的垃圾袋，达到 </w:t>
      </w:r>
      <w:r>
        <w:rPr>
          <w:rFonts w:hint="eastAsia" w:ascii="宋体" w:hAnsi="宋体" w:eastAsia="宋体" w:cs="宋体"/>
          <w:sz w:val="24"/>
          <w:szCs w:val="24"/>
        </w:rPr>
        <w:t>3/4</w:t>
      </w:r>
      <w:r>
        <w:rPr>
          <w:rFonts w:hint="eastAsia" w:ascii="宋体" w:hAnsi="宋体" w:eastAsia="宋体" w:cs="宋体"/>
          <w:spacing w:val="-9"/>
          <w:sz w:val="24"/>
          <w:szCs w:val="24"/>
        </w:rPr>
        <w:t xml:space="preserve"> 时随时更换；</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4" w:line="360" w:lineRule="auto"/>
        <w:ind w:left="0" w:leftChars="0" w:firstLine="456" w:firstLineChars="200"/>
        <w:textAlignment w:val="auto"/>
        <w:outlineLvl w:val="2"/>
        <w:rPr>
          <w:rFonts w:hint="eastAsia" w:ascii="宋体" w:hAnsi="宋体" w:eastAsia="宋体" w:cs="宋体"/>
          <w:sz w:val="24"/>
          <w:szCs w:val="24"/>
        </w:rPr>
      </w:pPr>
      <w:r>
        <w:rPr>
          <w:rFonts w:hint="eastAsia" w:cs="宋体"/>
          <w:spacing w:val="-6"/>
          <w:sz w:val="24"/>
          <w:szCs w:val="24"/>
          <w:lang w:val="en-US" w:eastAsia="zh-CN"/>
        </w:rPr>
        <w:t>1.12</w:t>
      </w:r>
      <w:r>
        <w:rPr>
          <w:rFonts w:hint="eastAsia" w:ascii="宋体" w:hAnsi="宋体" w:eastAsia="宋体" w:cs="宋体"/>
          <w:spacing w:val="-6"/>
          <w:sz w:val="24"/>
          <w:szCs w:val="24"/>
        </w:rPr>
        <w:t xml:space="preserve">洗手间内垃圾,达到 </w:t>
      </w:r>
      <w:r>
        <w:rPr>
          <w:rFonts w:hint="eastAsia" w:ascii="宋体" w:hAnsi="宋体" w:eastAsia="宋体" w:cs="宋体"/>
          <w:sz w:val="24"/>
          <w:szCs w:val="24"/>
        </w:rPr>
        <w:t>3/4</w:t>
      </w:r>
      <w:r>
        <w:rPr>
          <w:rFonts w:hint="eastAsia" w:ascii="宋体" w:hAnsi="宋体" w:eastAsia="宋体" w:cs="宋体"/>
          <w:spacing w:val="-9"/>
          <w:sz w:val="24"/>
          <w:szCs w:val="24"/>
        </w:rPr>
        <w:t xml:space="preserve"> 时随时清倒；</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1.13</w:t>
      </w:r>
      <w:r>
        <w:rPr>
          <w:rFonts w:hint="eastAsia" w:ascii="宋体" w:hAnsi="宋体" w:eastAsia="宋体" w:cs="宋体"/>
          <w:sz w:val="24"/>
          <w:szCs w:val="24"/>
        </w:rPr>
        <w:t>每天早上抹办公桌椅、治疗台面等，随脏随抹；</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1"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1.14</w:t>
      </w:r>
      <w:r>
        <w:rPr>
          <w:rFonts w:hint="eastAsia" w:ascii="宋体" w:hAnsi="宋体" w:eastAsia="宋体" w:cs="宋体"/>
          <w:sz w:val="24"/>
          <w:szCs w:val="24"/>
        </w:rPr>
        <w:t>每周彻底擦拭消毒平车、轮椅、床架等；</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1.15</w:t>
      </w:r>
      <w:r>
        <w:rPr>
          <w:rFonts w:hint="eastAsia" w:ascii="宋体" w:hAnsi="宋体" w:eastAsia="宋体" w:cs="宋体"/>
          <w:sz w:val="24"/>
          <w:szCs w:val="24"/>
        </w:rPr>
        <w:t>每季度清洁天花板、灯具、灯孔、内墙等高处，随脏随清洁；</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38" w:line="360" w:lineRule="auto"/>
        <w:ind w:left="0" w:leftChars="0" w:right="517" w:rightChars="0" w:firstLine="444" w:firstLineChars="200"/>
        <w:textAlignment w:val="auto"/>
        <w:outlineLvl w:val="2"/>
        <w:rPr>
          <w:rFonts w:hint="eastAsia" w:ascii="宋体" w:hAnsi="宋体" w:eastAsia="宋体" w:cs="宋体"/>
          <w:sz w:val="24"/>
          <w:szCs w:val="24"/>
        </w:rPr>
      </w:pPr>
      <w:r>
        <w:rPr>
          <w:rFonts w:hint="eastAsia" w:cs="宋体"/>
          <w:spacing w:val="-9"/>
          <w:sz w:val="24"/>
          <w:szCs w:val="24"/>
          <w:lang w:val="en-US" w:eastAsia="zh-CN"/>
        </w:rPr>
        <w:t>1.16</w:t>
      </w:r>
      <w:r>
        <w:rPr>
          <w:rFonts w:hint="eastAsia" w:ascii="宋体" w:hAnsi="宋体" w:eastAsia="宋体" w:cs="宋体"/>
          <w:spacing w:val="-9"/>
          <w:sz w:val="24"/>
          <w:szCs w:val="24"/>
        </w:rPr>
        <w:t>医用地胶板（PVC）</w:t>
      </w:r>
      <w:r>
        <w:rPr>
          <w:rFonts w:hint="eastAsia" w:ascii="宋体" w:hAnsi="宋体" w:eastAsia="宋体" w:cs="宋体"/>
          <w:spacing w:val="-12"/>
          <w:sz w:val="24"/>
          <w:szCs w:val="24"/>
        </w:rPr>
        <w:t>公共区域每年打蜡一次，室内区域每年打蜡一次，每次打蜡的厚度必须达到3层以上；</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1.17</w:t>
      </w:r>
      <w:r>
        <w:rPr>
          <w:rFonts w:hint="eastAsia" w:ascii="宋体" w:hAnsi="宋体" w:eastAsia="宋体" w:cs="宋体"/>
          <w:sz w:val="24"/>
          <w:szCs w:val="24"/>
        </w:rPr>
        <w:t>对医院各处缺损地漏巡查并上报；</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3" w:line="360" w:lineRule="auto"/>
        <w:ind w:left="0" w:leftChars="0" w:right="517" w:rightChars="0" w:firstLine="448" w:firstLineChars="200"/>
        <w:textAlignment w:val="auto"/>
        <w:outlineLvl w:val="2"/>
        <w:rPr>
          <w:rFonts w:hint="eastAsia" w:ascii="宋体" w:hAnsi="宋体" w:eastAsia="宋体" w:cs="宋体"/>
          <w:sz w:val="24"/>
          <w:szCs w:val="24"/>
        </w:rPr>
      </w:pPr>
      <w:r>
        <w:rPr>
          <w:rFonts w:hint="eastAsia" w:cs="宋体"/>
          <w:spacing w:val="-8"/>
          <w:sz w:val="24"/>
          <w:szCs w:val="24"/>
          <w:lang w:val="en-US" w:eastAsia="zh-CN"/>
        </w:rPr>
        <w:t>1.18</w:t>
      </w:r>
      <w:r>
        <w:rPr>
          <w:rFonts w:hint="eastAsia" w:ascii="宋体" w:hAnsi="宋体" w:eastAsia="宋体" w:cs="宋体"/>
          <w:spacing w:val="-8"/>
          <w:sz w:val="24"/>
          <w:szCs w:val="24"/>
        </w:rPr>
        <w:t>对医院水电木等设施、设备，房屋建筑等有缺损的，做好日常的巡查登记，并</w:t>
      </w:r>
      <w:r>
        <w:rPr>
          <w:rFonts w:hint="eastAsia" w:ascii="宋体" w:hAnsi="宋体" w:eastAsia="宋体" w:cs="宋体"/>
          <w:sz w:val="24"/>
          <w:szCs w:val="24"/>
        </w:rPr>
        <w:t>报送医院有关科室，以便及时修理修缮；</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1.19</w:t>
      </w:r>
      <w:r>
        <w:rPr>
          <w:rFonts w:hint="eastAsia" w:ascii="宋体" w:hAnsi="宋体" w:eastAsia="宋体" w:cs="宋体"/>
          <w:sz w:val="24"/>
          <w:szCs w:val="24"/>
        </w:rPr>
        <w:t>配合医院做好灭四害的相关工作、控烟管理、节能降耗管理等工作；</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4" w:line="360" w:lineRule="auto"/>
        <w:ind w:left="0" w:leftChars="0" w:right="517" w:rightChars="0" w:firstLine="436" w:firstLineChars="200"/>
        <w:textAlignment w:val="auto"/>
        <w:outlineLvl w:val="2"/>
        <w:rPr>
          <w:rFonts w:hint="eastAsia" w:ascii="宋体" w:hAnsi="宋体" w:eastAsia="宋体" w:cs="宋体"/>
          <w:sz w:val="24"/>
          <w:szCs w:val="24"/>
        </w:rPr>
      </w:pPr>
      <w:r>
        <w:rPr>
          <w:rFonts w:hint="eastAsia" w:cs="宋体"/>
          <w:spacing w:val="-11"/>
          <w:sz w:val="24"/>
          <w:szCs w:val="24"/>
          <w:lang w:val="en-US" w:eastAsia="zh-CN"/>
        </w:rPr>
        <w:t>1.20</w:t>
      </w:r>
      <w:r>
        <w:rPr>
          <w:rFonts w:hint="eastAsia" w:ascii="宋体" w:hAnsi="宋体" w:eastAsia="宋体" w:cs="宋体"/>
          <w:spacing w:val="-11"/>
          <w:sz w:val="24"/>
          <w:szCs w:val="24"/>
        </w:rPr>
        <w:t>协助管理好空调、电灯、水龙头等开与关，做好节能工作，以及在合理时间给</w:t>
      </w:r>
      <w:r>
        <w:rPr>
          <w:rFonts w:hint="eastAsia" w:ascii="宋体" w:hAnsi="宋体" w:eastAsia="宋体" w:cs="宋体"/>
          <w:sz w:val="24"/>
          <w:szCs w:val="24"/>
        </w:rPr>
        <w:t>房间通风；</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1.21</w:t>
      </w:r>
      <w:r>
        <w:rPr>
          <w:rFonts w:hint="eastAsia" w:ascii="宋体" w:hAnsi="宋体" w:eastAsia="宋体" w:cs="宋体"/>
          <w:sz w:val="24"/>
          <w:szCs w:val="24"/>
        </w:rPr>
        <w:t>协助医院做好禁烟工作，协助院方管理责任区域内的消防和防盗；</w:t>
      </w:r>
    </w:p>
    <w:p>
      <w:pPr>
        <w:pStyle w:val="9"/>
        <w:keepNext w:val="0"/>
        <w:keepLines w:val="0"/>
        <w:pageBreakBefore w:val="0"/>
        <w:widowControl w:val="0"/>
        <w:kinsoku/>
        <w:wordWrap/>
        <w:overflowPunct/>
        <w:topLinePunct w:val="0"/>
        <w:autoSpaceDE w:val="0"/>
        <w:autoSpaceDN w:val="0"/>
        <w:bidi w:val="0"/>
        <w:adjustRightInd w:val="0"/>
        <w:snapToGrid/>
        <w:spacing w:before="153" w:line="360" w:lineRule="auto"/>
        <w:ind w:left="0" w:leftChars="0" w:right="517"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pacing w:val="-11"/>
          <w:sz w:val="24"/>
          <w:szCs w:val="24"/>
        </w:rPr>
        <w:t xml:space="preserve"> 所有门诊区域、公共环境和院落设置中班 （中班巡视时间</w:t>
      </w:r>
      <w:r>
        <w:rPr>
          <w:rFonts w:hint="eastAsia" w:ascii="宋体" w:hAnsi="宋体" w:eastAsia="宋体" w:cs="宋体"/>
          <w:sz w:val="24"/>
          <w:szCs w:val="24"/>
        </w:rPr>
        <w:t>11:00-14:00），</w:t>
      </w:r>
      <w:r>
        <w:rPr>
          <w:rFonts w:hint="eastAsia" w:ascii="宋体" w:hAnsi="宋体" w:eastAsia="宋体" w:cs="宋体"/>
          <w:spacing w:val="-16"/>
          <w:sz w:val="24"/>
          <w:szCs w:val="24"/>
        </w:rPr>
        <w:t>巡</w:t>
      </w:r>
      <w:r>
        <w:rPr>
          <w:rFonts w:hint="eastAsia" w:ascii="宋体" w:hAnsi="宋体" w:eastAsia="宋体" w:cs="宋体"/>
          <w:spacing w:val="-6"/>
          <w:sz w:val="24"/>
          <w:szCs w:val="24"/>
        </w:rPr>
        <w:t xml:space="preserve">视保洁频率要求达到 </w:t>
      </w:r>
      <w:r>
        <w:rPr>
          <w:rFonts w:hint="eastAsia" w:ascii="宋体" w:hAnsi="宋体" w:eastAsia="宋体" w:cs="宋体"/>
          <w:sz w:val="24"/>
          <w:szCs w:val="24"/>
        </w:rPr>
        <w:t>30</w:t>
      </w:r>
      <w:r>
        <w:rPr>
          <w:rFonts w:hint="eastAsia" w:ascii="宋体" w:hAnsi="宋体" w:eastAsia="宋体" w:cs="宋体"/>
          <w:spacing w:val="-12"/>
          <w:sz w:val="24"/>
          <w:szCs w:val="24"/>
        </w:rPr>
        <w:t xml:space="preserve"> 分钟一次</w:t>
      </w:r>
      <w:r>
        <w:rPr>
          <w:rFonts w:hint="eastAsia" w:ascii="宋体" w:hAnsi="宋体" w:eastAsia="宋体" w:cs="宋体"/>
          <w:sz w:val="24"/>
          <w:szCs w:val="24"/>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before="153" w:line="360" w:lineRule="auto"/>
        <w:ind w:left="0" w:leftChars="0" w:right="517"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1.23所有公共环境、病区楼梯、3号楼1楼公共卫生间（夜间值班时间：16:30-22:00），</w:t>
      </w:r>
      <w:r>
        <w:rPr>
          <w:rFonts w:hint="eastAsia" w:ascii="宋体" w:hAnsi="宋体" w:eastAsia="宋体" w:cs="宋体"/>
          <w:spacing w:val="-16"/>
          <w:sz w:val="24"/>
          <w:szCs w:val="24"/>
        </w:rPr>
        <w:t>巡</w:t>
      </w:r>
      <w:r>
        <w:rPr>
          <w:rFonts w:hint="eastAsia" w:ascii="宋体" w:hAnsi="宋体" w:eastAsia="宋体" w:cs="宋体"/>
          <w:spacing w:val="-6"/>
          <w:sz w:val="24"/>
          <w:szCs w:val="24"/>
        </w:rPr>
        <w:t xml:space="preserve">视保洁频率要求达到 </w:t>
      </w:r>
      <w:r>
        <w:rPr>
          <w:rFonts w:hint="eastAsia" w:ascii="宋体" w:hAnsi="宋体" w:eastAsia="宋体" w:cs="宋体"/>
          <w:sz w:val="24"/>
          <w:szCs w:val="24"/>
        </w:rPr>
        <w:t>30</w:t>
      </w:r>
      <w:r>
        <w:rPr>
          <w:rFonts w:hint="eastAsia" w:ascii="宋体" w:hAnsi="宋体" w:eastAsia="宋体" w:cs="宋体"/>
          <w:spacing w:val="-12"/>
          <w:sz w:val="24"/>
          <w:szCs w:val="24"/>
        </w:rPr>
        <w:t xml:space="preserve"> 分钟一次</w:t>
      </w:r>
      <w:r>
        <w:rPr>
          <w:rFonts w:hint="eastAsia" w:ascii="宋体" w:hAnsi="宋体" w:eastAsia="宋体" w:cs="宋体"/>
          <w:sz w:val="24"/>
          <w:szCs w:val="24"/>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before="153" w:line="360" w:lineRule="auto"/>
        <w:ind w:left="0" w:leftChars="0" w:right="517"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临时性工作用工人员数增加界定：工作需求期限连续不超过半个月或同一工作内容月服务时间累计不超过30小时，不增加人员费用；若超过此界限需根据实</w:t>
      </w:r>
      <w:r>
        <w:rPr>
          <w:rFonts w:hint="eastAsia" w:cs="宋体"/>
          <w:sz w:val="24"/>
          <w:szCs w:val="24"/>
          <w:lang w:val="en-US" w:eastAsia="zh-CN"/>
        </w:rPr>
        <w:t xml:space="preserve"> </w:t>
      </w:r>
      <w:r>
        <w:rPr>
          <w:rFonts w:hint="eastAsia" w:ascii="宋体" w:hAnsi="宋体" w:eastAsia="宋体" w:cs="宋体"/>
          <w:sz w:val="24"/>
          <w:szCs w:val="24"/>
        </w:rPr>
        <w:t>际用工需求人数增加相应服务费用；</w:t>
      </w:r>
    </w:p>
    <w:p>
      <w:pPr>
        <w:pStyle w:val="9"/>
        <w:keepNext w:val="0"/>
        <w:keepLines w:val="0"/>
        <w:pageBreakBefore w:val="0"/>
        <w:widowControl w:val="0"/>
        <w:kinsoku/>
        <w:wordWrap/>
        <w:overflowPunct/>
        <w:topLinePunct w:val="0"/>
        <w:autoSpaceDE w:val="0"/>
        <w:autoSpaceDN w:val="0"/>
        <w:bidi w:val="0"/>
        <w:adjustRightInd w:val="0"/>
        <w:snapToGrid/>
        <w:spacing w:before="153" w:line="360" w:lineRule="auto"/>
        <w:ind w:left="0" w:leftChars="0" w:right="517"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1.25院方因迎检需要增加清扫人员5-10人，需无条件配合，费用包括在投标价内。</w:t>
      </w:r>
    </w:p>
    <w:p>
      <w:pPr>
        <w:pStyle w:val="9"/>
        <w:keepNext w:val="0"/>
        <w:keepLines w:val="0"/>
        <w:pageBreakBefore w:val="0"/>
        <w:widowControl w:val="0"/>
        <w:kinsoku/>
        <w:wordWrap/>
        <w:overflowPunct/>
        <w:topLinePunct w:val="0"/>
        <w:autoSpaceDE w:val="0"/>
        <w:autoSpaceDN w:val="0"/>
        <w:bidi w:val="0"/>
        <w:adjustRightInd w:val="0"/>
        <w:snapToGrid/>
        <w:spacing w:before="153" w:line="360" w:lineRule="auto"/>
        <w:ind w:left="0" w:leftChars="0" w:right="517" w:firstLine="480" w:firstLineChars="200"/>
        <w:textAlignment w:val="auto"/>
        <w:outlineLvl w:val="2"/>
        <w:rPr>
          <w:rFonts w:hint="eastAsia" w:ascii="宋体" w:hAnsi="宋体" w:eastAsia="宋体" w:cs="宋体"/>
          <w:b/>
          <w:bCs/>
          <w:kern w:val="2"/>
          <w:sz w:val="24"/>
          <w:szCs w:val="24"/>
          <w:lang w:val="en-US"/>
        </w:rPr>
      </w:pPr>
      <w:r>
        <w:rPr>
          <w:rFonts w:hint="eastAsia" w:ascii="宋体" w:hAnsi="宋体" w:eastAsia="宋体" w:cs="宋体"/>
          <w:sz w:val="24"/>
          <w:szCs w:val="24"/>
          <w:lang w:val="en-US" w:eastAsia="zh-CN"/>
        </w:rPr>
        <w:t>1.26</w:t>
      </w:r>
      <w:r>
        <w:rPr>
          <w:rFonts w:hint="eastAsia" w:ascii="宋体" w:hAnsi="宋体" w:eastAsia="宋体" w:cs="宋体"/>
          <w:b/>
          <w:bCs/>
          <w:kern w:val="2"/>
          <w:sz w:val="24"/>
          <w:szCs w:val="24"/>
          <w:lang w:val="en-US"/>
        </w:rPr>
        <w:t>门诊楼增加少量护工内容，如换床单</w:t>
      </w:r>
      <w:r>
        <w:rPr>
          <w:rFonts w:hint="eastAsia" w:ascii="宋体" w:hAnsi="宋体" w:eastAsia="宋体" w:cs="宋体"/>
          <w:b/>
          <w:bCs/>
          <w:kern w:val="2"/>
          <w:sz w:val="24"/>
          <w:szCs w:val="24"/>
          <w:lang w:val="en-US" w:eastAsia="zh-CN"/>
        </w:rPr>
        <w:t>、窗帘、床帘</w:t>
      </w:r>
      <w:r>
        <w:rPr>
          <w:rFonts w:hint="eastAsia" w:ascii="宋体" w:hAnsi="宋体" w:eastAsia="宋体" w:cs="宋体"/>
          <w:b/>
          <w:bCs/>
          <w:kern w:val="2"/>
          <w:sz w:val="24"/>
          <w:szCs w:val="24"/>
          <w:lang w:val="en-US"/>
        </w:rPr>
        <w:t>等，清洁工要兼带，不能认为是合同外的工作。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宋体" w:hAnsi="宋体" w:eastAsia="宋体" w:cs="宋体"/>
          <w:kern w:val="2"/>
          <w:sz w:val="24"/>
          <w:szCs w:val="24"/>
          <w:lang w:val="en-US"/>
        </w:rPr>
      </w:pPr>
      <w:r>
        <w:rPr>
          <w:rFonts w:hint="eastAsia" w:ascii="宋体" w:hAnsi="宋体" w:eastAsia="宋体" w:cs="宋体"/>
          <w:b/>
          <w:bCs/>
          <w:kern w:val="2"/>
          <w:sz w:val="24"/>
          <w:szCs w:val="24"/>
          <w:lang w:val="en-US" w:eastAsia="zh-CN"/>
        </w:rPr>
        <w:t>1.27</w:t>
      </w:r>
      <w:r>
        <w:rPr>
          <w:rFonts w:hint="eastAsia" w:ascii="宋体" w:hAnsi="宋体" w:eastAsia="宋体" w:cs="宋体"/>
          <w:kern w:val="2"/>
          <w:sz w:val="24"/>
          <w:szCs w:val="24"/>
          <w:lang w:val="en-US"/>
        </w:rPr>
        <w:t>在台风或大雨季节，如要加强抗台抗灾时及突发情况时，中标人要无条件听从招标人指挥，并安排值班，费用已包括在投标价内。</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outlineLvl w:val="2"/>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1.28手术室包布清运。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outlineLvl w:val="2"/>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1.29无条件配合院方等级医院评审工作。</w:t>
      </w:r>
    </w:p>
    <w:p>
      <w:pPr>
        <w:pStyle w:val="9"/>
        <w:keepNext w:val="0"/>
        <w:keepLines w:val="0"/>
        <w:pageBreakBefore w:val="0"/>
        <w:widowControl w:val="0"/>
        <w:kinsoku/>
        <w:wordWrap/>
        <w:overflowPunct/>
        <w:topLinePunct w:val="0"/>
        <w:autoSpaceDE w:val="0"/>
        <w:autoSpaceDN w:val="0"/>
        <w:bidi w:val="0"/>
        <w:adjustRightInd w:val="0"/>
        <w:snapToGrid/>
        <w:spacing w:before="153" w:line="360" w:lineRule="auto"/>
        <w:ind w:left="0" w:leftChars="0" w:right="517" w:firstLine="482" w:firstLineChars="200"/>
        <w:textAlignment w:val="auto"/>
        <w:outlineLvl w:val="2"/>
        <w:rPr>
          <w:rFonts w:hint="eastAsia" w:ascii="宋体" w:hAnsi="宋体" w:eastAsia="宋体" w:cs="宋体"/>
          <w:sz w:val="24"/>
          <w:szCs w:val="24"/>
        </w:rPr>
      </w:pPr>
      <w:r>
        <w:rPr>
          <w:rFonts w:hint="eastAsia" w:ascii="宋体" w:hAnsi="宋体" w:eastAsia="宋体" w:cs="宋体"/>
          <w:b/>
          <w:bCs/>
          <w:sz w:val="24"/>
          <w:szCs w:val="24"/>
        </w:rPr>
        <w:t>2、外环境公共区域卫生标准</w:t>
      </w:r>
      <w:r>
        <w:rPr>
          <w:rFonts w:hint="eastAsia" w:ascii="宋体" w:hAnsi="宋体" w:eastAsia="宋体" w:cs="宋体"/>
          <w:sz w:val="24"/>
          <w:szCs w:val="24"/>
        </w:rPr>
        <w:t>：</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Chars="200" w:right="516" w:rightChars="0"/>
        <w:textAlignment w:val="auto"/>
        <w:outlineLvl w:val="2"/>
        <w:rPr>
          <w:rFonts w:hint="eastAsia" w:ascii="宋体" w:hAnsi="宋体" w:eastAsia="宋体" w:cs="宋体"/>
          <w:sz w:val="24"/>
          <w:szCs w:val="24"/>
        </w:rPr>
      </w:pPr>
      <w:r>
        <w:rPr>
          <w:rFonts w:hint="eastAsia" w:cs="宋体"/>
          <w:spacing w:val="-1"/>
          <w:sz w:val="24"/>
          <w:szCs w:val="24"/>
          <w:lang w:val="en-US" w:eastAsia="zh-CN"/>
        </w:rPr>
        <w:t>2.1</w:t>
      </w:r>
      <w:r>
        <w:rPr>
          <w:rFonts w:hint="eastAsia" w:ascii="宋体" w:hAnsi="宋体" w:eastAsia="宋体" w:cs="宋体"/>
          <w:spacing w:val="-1"/>
          <w:sz w:val="24"/>
          <w:szCs w:val="24"/>
        </w:rPr>
        <w:t>院内道路、绿地、公共区域等保持清洁，每日不间断清扫，做到无</w:t>
      </w:r>
      <w:r>
        <w:rPr>
          <w:rFonts w:hint="eastAsia" w:ascii="宋体" w:hAnsi="宋体" w:eastAsia="宋体" w:cs="宋体"/>
          <w:sz w:val="24"/>
          <w:szCs w:val="24"/>
        </w:rPr>
        <w:t>果皮、纸屑、烟蒂等杂物，无积水，无污渍；窨井盖无黏附物，路面无痰迹；</w:t>
      </w:r>
    </w:p>
    <w:p>
      <w:pPr>
        <w:pStyle w:val="22"/>
        <w:keepNext w:val="0"/>
        <w:keepLines w:val="0"/>
        <w:pageBreakBefore w:val="0"/>
        <w:numPr>
          <w:ilvl w:val="0"/>
          <w:numId w:val="0"/>
        </w:numPr>
        <w:tabs>
          <w:tab w:val="left" w:pos="1376"/>
        </w:tabs>
        <w:kinsoku/>
        <w:wordWrap/>
        <w:overflowPunct/>
        <w:topLinePunct w:val="0"/>
        <w:bidi w:val="0"/>
        <w:adjustRightInd w:val="0"/>
        <w:snapToGrid/>
        <w:spacing w:before="3" w:line="360" w:lineRule="auto"/>
        <w:ind w:leftChars="200" w:right="516" w:rightChars="0"/>
        <w:outlineLvl w:val="2"/>
        <w:rPr>
          <w:rFonts w:hint="eastAsia" w:ascii="宋体" w:hAnsi="宋体" w:eastAsia="宋体" w:cs="宋体"/>
          <w:sz w:val="24"/>
          <w:szCs w:val="24"/>
        </w:rPr>
      </w:pPr>
      <w:r>
        <w:rPr>
          <w:rFonts w:hint="eastAsia" w:cs="宋体"/>
          <w:spacing w:val="-1"/>
          <w:sz w:val="24"/>
          <w:szCs w:val="24"/>
          <w:lang w:val="en-US" w:eastAsia="zh-CN"/>
        </w:rPr>
        <w:t>2.2</w:t>
      </w:r>
      <w:r>
        <w:rPr>
          <w:rFonts w:hint="eastAsia" w:ascii="宋体" w:hAnsi="宋体" w:eastAsia="宋体" w:cs="宋体"/>
          <w:spacing w:val="-1"/>
          <w:sz w:val="24"/>
          <w:szCs w:val="24"/>
        </w:rPr>
        <w:t xml:space="preserve">公共场所垃圾桶、条椅每日清洁，外表无污迹。垃圾桶内垃圾每日分类清理， </w:t>
      </w:r>
      <w:r>
        <w:rPr>
          <w:rFonts w:hint="eastAsia" w:ascii="宋体" w:hAnsi="宋体" w:eastAsia="宋体" w:cs="宋体"/>
          <w:sz w:val="24"/>
          <w:szCs w:val="24"/>
        </w:rPr>
        <w:t>放置到垃圾中转站；</w:t>
      </w:r>
    </w:p>
    <w:p>
      <w:pPr>
        <w:pStyle w:val="22"/>
        <w:keepNext w:val="0"/>
        <w:keepLines w:val="0"/>
        <w:pageBreakBefore w:val="0"/>
        <w:numPr>
          <w:ilvl w:val="0"/>
          <w:numId w:val="0"/>
        </w:numPr>
        <w:tabs>
          <w:tab w:val="left" w:pos="1376"/>
        </w:tabs>
        <w:kinsoku/>
        <w:wordWrap/>
        <w:overflowPunct/>
        <w:topLinePunct w:val="0"/>
        <w:bidi w:val="0"/>
        <w:adjustRightInd w:val="0"/>
        <w:snapToGrid/>
        <w:spacing w:line="360" w:lineRule="auto"/>
        <w:ind w:leftChars="200" w:right="397" w:rightChars="0"/>
        <w:outlineLvl w:val="2"/>
        <w:rPr>
          <w:rFonts w:hint="eastAsia" w:ascii="宋体" w:hAnsi="宋体" w:eastAsia="宋体" w:cs="宋体"/>
          <w:sz w:val="24"/>
          <w:szCs w:val="24"/>
        </w:rPr>
      </w:pPr>
      <w:r>
        <w:rPr>
          <w:rFonts w:hint="eastAsia" w:cs="宋体"/>
          <w:spacing w:val="-12"/>
          <w:sz w:val="24"/>
          <w:szCs w:val="24"/>
          <w:lang w:val="en-US" w:eastAsia="zh-CN"/>
        </w:rPr>
        <w:t>2.3</w:t>
      </w:r>
      <w:r>
        <w:rPr>
          <w:rFonts w:hint="eastAsia" w:ascii="宋体" w:hAnsi="宋体" w:eastAsia="宋体" w:cs="宋体"/>
          <w:spacing w:val="-12"/>
          <w:sz w:val="24"/>
          <w:szCs w:val="24"/>
        </w:rPr>
        <w:t xml:space="preserve">院内连廊地面每日湿拖清洁，石材地面每季度 </w:t>
      </w:r>
      <w:r>
        <w:rPr>
          <w:rFonts w:hint="eastAsia" w:ascii="宋体" w:hAnsi="宋体" w:eastAsia="宋体" w:cs="宋体"/>
          <w:sz w:val="24"/>
          <w:szCs w:val="24"/>
        </w:rPr>
        <w:t>1</w:t>
      </w:r>
      <w:r>
        <w:rPr>
          <w:rFonts w:hint="eastAsia" w:ascii="宋体" w:hAnsi="宋体" w:eastAsia="宋体" w:cs="宋体"/>
          <w:spacing w:val="-9"/>
          <w:sz w:val="24"/>
          <w:szCs w:val="24"/>
        </w:rPr>
        <w:t xml:space="preserve"> 次彻底高压水枪冲洗或机器刷洗， </w:t>
      </w:r>
      <w:r>
        <w:rPr>
          <w:rFonts w:hint="eastAsia" w:ascii="宋体" w:hAnsi="宋体" w:eastAsia="宋体" w:cs="宋体"/>
          <w:sz w:val="24"/>
          <w:szCs w:val="24"/>
        </w:rPr>
        <w:t>清洁无垃圾，无污渍，连廊顶部无积灰和蛛网；</w:t>
      </w:r>
    </w:p>
    <w:p>
      <w:pPr>
        <w:pStyle w:val="22"/>
        <w:keepNext w:val="0"/>
        <w:keepLines w:val="0"/>
        <w:pageBreakBefore w:val="0"/>
        <w:numPr>
          <w:ilvl w:val="0"/>
          <w:numId w:val="0"/>
        </w:numPr>
        <w:tabs>
          <w:tab w:val="left" w:pos="1376"/>
        </w:tabs>
        <w:kinsoku/>
        <w:wordWrap/>
        <w:overflowPunct/>
        <w:topLinePunct w:val="0"/>
        <w:bidi w:val="0"/>
        <w:adjustRightInd w:val="0"/>
        <w:snapToGrid/>
        <w:spacing w:line="360" w:lineRule="auto"/>
        <w:ind w:leftChars="200" w:right="397" w:rightChars="0"/>
        <w:outlineLvl w:val="2"/>
        <w:rPr>
          <w:rFonts w:hint="eastAsia" w:ascii="宋体" w:hAnsi="宋体" w:eastAsia="宋体" w:cs="宋体"/>
          <w:sz w:val="24"/>
          <w:szCs w:val="24"/>
        </w:rPr>
      </w:pPr>
      <w:r>
        <w:rPr>
          <w:rFonts w:hint="eastAsia" w:cs="宋体"/>
          <w:spacing w:val="-1"/>
          <w:sz w:val="24"/>
          <w:szCs w:val="24"/>
          <w:lang w:val="en-US" w:eastAsia="zh-CN"/>
        </w:rPr>
        <w:t>2.4</w:t>
      </w:r>
      <w:r>
        <w:rPr>
          <w:rFonts w:hint="eastAsia" w:ascii="宋体" w:hAnsi="宋体" w:eastAsia="宋体" w:cs="宋体"/>
          <w:spacing w:val="-1"/>
          <w:sz w:val="24"/>
          <w:szCs w:val="24"/>
        </w:rPr>
        <w:t>道路护栏、花坛每周清洗一次。绿化带内无</w:t>
      </w:r>
      <w:r>
        <w:rPr>
          <w:rFonts w:hint="eastAsia" w:ascii="宋体" w:hAnsi="宋体" w:eastAsia="宋体" w:cs="宋体"/>
          <w:sz w:val="24"/>
          <w:szCs w:val="24"/>
        </w:rPr>
        <w:t>杂物</w:t>
      </w:r>
      <w:r>
        <w:rPr>
          <w:rFonts w:hint="eastAsia" w:ascii="宋体" w:hAnsi="宋体" w:eastAsia="宋体" w:cs="宋体"/>
          <w:spacing w:val="-1"/>
          <w:sz w:val="24"/>
          <w:szCs w:val="24"/>
        </w:rPr>
        <w:t xml:space="preserve">、果壳、树枝上无衣物晾晒， </w:t>
      </w:r>
      <w:r>
        <w:rPr>
          <w:rFonts w:hint="eastAsia" w:ascii="宋体" w:hAnsi="宋体" w:eastAsia="宋体" w:cs="宋体"/>
          <w:sz w:val="24"/>
          <w:szCs w:val="24"/>
        </w:rPr>
        <w:t>无悬挂物；</w:t>
      </w:r>
    </w:p>
    <w:p>
      <w:pPr>
        <w:pStyle w:val="22"/>
        <w:keepNext w:val="0"/>
        <w:keepLines w:val="0"/>
        <w:pageBreakBefore w:val="0"/>
        <w:numPr>
          <w:ilvl w:val="0"/>
          <w:numId w:val="0"/>
        </w:numPr>
        <w:tabs>
          <w:tab w:val="left" w:pos="1376"/>
        </w:tabs>
        <w:kinsoku/>
        <w:wordWrap/>
        <w:overflowPunct/>
        <w:topLinePunct w:val="0"/>
        <w:bidi w:val="0"/>
        <w:adjustRightInd w:val="0"/>
        <w:snapToGrid/>
        <w:spacing w:line="360" w:lineRule="auto"/>
        <w:ind w:leftChars="200" w:right="516" w:rightChars="0"/>
        <w:outlineLvl w:val="2"/>
        <w:rPr>
          <w:rFonts w:hint="eastAsia" w:ascii="宋体" w:hAnsi="宋体" w:eastAsia="宋体" w:cs="宋体"/>
          <w:sz w:val="24"/>
          <w:szCs w:val="24"/>
        </w:rPr>
      </w:pPr>
      <w:r>
        <w:rPr>
          <w:rFonts w:hint="eastAsia" w:cs="宋体"/>
          <w:spacing w:val="-1"/>
          <w:sz w:val="24"/>
          <w:szCs w:val="24"/>
          <w:lang w:val="en-US" w:eastAsia="zh-CN"/>
        </w:rPr>
        <w:t>2.5</w:t>
      </w:r>
      <w:r>
        <w:rPr>
          <w:rFonts w:hint="eastAsia" w:ascii="宋体" w:hAnsi="宋体" w:eastAsia="宋体" w:cs="宋体"/>
          <w:spacing w:val="-1"/>
          <w:sz w:val="24"/>
          <w:szCs w:val="24"/>
        </w:rPr>
        <w:t>各种标牌、指示牌、宣传窗、监控探头、照明灯无积尘、外墙无乱张贴广告，每周清洁一</w:t>
      </w:r>
      <w:r>
        <w:rPr>
          <w:rFonts w:hint="eastAsia" w:ascii="宋体" w:hAnsi="宋体" w:eastAsia="宋体" w:cs="宋体"/>
          <w:sz w:val="24"/>
          <w:szCs w:val="24"/>
        </w:rPr>
        <w:t>次；</w:t>
      </w:r>
    </w:p>
    <w:p>
      <w:pPr>
        <w:pStyle w:val="22"/>
        <w:keepNext w:val="0"/>
        <w:keepLines w:val="0"/>
        <w:pageBreakBefore w:val="0"/>
        <w:numPr>
          <w:ilvl w:val="0"/>
          <w:numId w:val="0"/>
        </w:numPr>
        <w:tabs>
          <w:tab w:val="left" w:pos="1376"/>
        </w:tabs>
        <w:kinsoku/>
        <w:wordWrap/>
        <w:overflowPunct/>
        <w:topLinePunct w:val="0"/>
        <w:bidi w:val="0"/>
        <w:adjustRightInd w:val="0"/>
        <w:snapToGrid/>
        <w:spacing w:line="360" w:lineRule="auto"/>
        <w:ind w:leftChars="200" w:right="513" w:rightChars="0"/>
        <w:jc w:val="both"/>
        <w:outlineLvl w:val="2"/>
        <w:rPr>
          <w:rFonts w:hint="eastAsia" w:ascii="宋体" w:hAnsi="宋体" w:eastAsia="宋体" w:cs="宋体"/>
          <w:sz w:val="24"/>
          <w:szCs w:val="24"/>
        </w:rPr>
      </w:pPr>
      <w:r>
        <w:rPr>
          <w:rFonts w:hint="eastAsia" w:cs="宋体"/>
          <w:spacing w:val="-1"/>
          <w:sz w:val="24"/>
          <w:szCs w:val="24"/>
          <w:lang w:val="en-US" w:eastAsia="zh-CN"/>
        </w:rPr>
        <w:t>2.6</w:t>
      </w:r>
      <w:r>
        <w:rPr>
          <w:rFonts w:hint="eastAsia" w:ascii="宋体" w:hAnsi="宋体" w:eastAsia="宋体" w:cs="宋体"/>
          <w:spacing w:val="-1"/>
          <w:sz w:val="24"/>
          <w:szCs w:val="24"/>
        </w:rPr>
        <w:t>医院服务范围内的屋面、露台、</w:t>
      </w:r>
      <w:r>
        <w:rPr>
          <w:rFonts w:hint="eastAsia" w:ascii="宋体" w:hAnsi="宋体" w:eastAsia="宋体" w:cs="宋体"/>
          <w:spacing w:val="-1"/>
          <w:sz w:val="24"/>
          <w:szCs w:val="24"/>
          <w:lang w:val="en-US"/>
        </w:rPr>
        <w:t>车棚</w:t>
      </w:r>
      <w:r>
        <w:rPr>
          <w:rFonts w:hint="eastAsia" w:ascii="宋体" w:hAnsi="宋体" w:eastAsia="宋体" w:cs="宋体"/>
          <w:spacing w:val="-1"/>
          <w:sz w:val="24"/>
          <w:szCs w:val="24"/>
        </w:rPr>
        <w:t>等定期巡扫保洁，沟槽无堵塞物，地面、蓬面无污迹，</w:t>
      </w:r>
      <w:r>
        <w:rPr>
          <w:rFonts w:hint="eastAsia" w:ascii="宋体" w:hAnsi="宋体" w:eastAsia="宋体" w:cs="宋体"/>
          <w:spacing w:val="-7"/>
          <w:sz w:val="24"/>
          <w:szCs w:val="24"/>
        </w:rPr>
        <w:t>无杂物堆放，边缘区域无蛛丝、脏物，确保各屋顶下水道无杂物堵牢、畅通。若发现故</w:t>
      </w:r>
      <w:r>
        <w:rPr>
          <w:rFonts w:hint="eastAsia" w:ascii="宋体" w:hAnsi="宋体" w:eastAsia="宋体" w:cs="宋体"/>
          <w:sz w:val="24"/>
          <w:szCs w:val="24"/>
        </w:rPr>
        <w:t>障及时上报至院方，以便及时修缮；</w:t>
      </w:r>
    </w:p>
    <w:p>
      <w:pPr>
        <w:pStyle w:val="22"/>
        <w:keepNext w:val="0"/>
        <w:keepLines w:val="0"/>
        <w:pageBreakBefore w:val="0"/>
        <w:numPr>
          <w:ilvl w:val="0"/>
          <w:numId w:val="0"/>
        </w:numPr>
        <w:tabs>
          <w:tab w:val="left" w:pos="1376"/>
        </w:tabs>
        <w:kinsoku/>
        <w:wordWrap/>
        <w:overflowPunct/>
        <w:topLinePunct w:val="0"/>
        <w:bidi w:val="0"/>
        <w:adjustRightInd w:val="0"/>
        <w:snapToGrid/>
        <w:spacing w:line="360" w:lineRule="auto"/>
        <w:ind w:leftChars="200" w:right="516" w:rightChars="0"/>
        <w:jc w:val="both"/>
        <w:outlineLvl w:val="2"/>
        <w:rPr>
          <w:rFonts w:hint="eastAsia" w:ascii="宋体" w:hAnsi="宋体" w:eastAsia="宋体" w:cs="宋体"/>
          <w:sz w:val="24"/>
          <w:szCs w:val="24"/>
        </w:rPr>
      </w:pPr>
      <w:r>
        <w:rPr>
          <w:rFonts w:hint="eastAsia" w:cs="宋体"/>
          <w:spacing w:val="-3"/>
          <w:sz w:val="24"/>
          <w:szCs w:val="24"/>
          <w:lang w:val="en-US" w:eastAsia="zh-CN"/>
        </w:rPr>
        <w:t>2.7</w:t>
      </w:r>
      <w:r>
        <w:rPr>
          <w:rFonts w:hint="eastAsia" w:ascii="宋体" w:hAnsi="宋体" w:eastAsia="宋体" w:cs="宋体"/>
          <w:spacing w:val="-3"/>
          <w:sz w:val="24"/>
          <w:szCs w:val="24"/>
        </w:rPr>
        <w:t>院内外围、其他石材地面每</w:t>
      </w:r>
      <w:r>
        <w:rPr>
          <w:rFonts w:hint="eastAsia" w:ascii="宋体" w:hAnsi="宋体" w:eastAsia="宋体" w:cs="宋体"/>
          <w:sz w:val="24"/>
          <w:szCs w:val="24"/>
        </w:rPr>
        <w:t>季度</w:t>
      </w:r>
      <w:r>
        <w:rPr>
          <w:rFonts w:hint="eastAsia" w:ascii="宋体" w:hAnsi="宋体" w:eastAsia="宋体" w:cs="宋体"/>
          <w:spacing w:val="-16"/>
          <w:sz w:val="24"/>
          <w:szCs w:val="24"/>
        </w:rPr>
        <w:t xml:space="preserve">彻底冲洗 </w:t>
      </w:r>
      <w:r>
        <w:rPr>
          <w:rFonts w:hint="eastAsia" w:ascii="宋体" w:hAnsi="宋体" w:eastAsia="宋体" w:cs="宋体"/>
          <w:sz w:val="24"/>
          <w:szCs w:val="24"/>
        </w:rPr>
        <w:t>1</w:t>
      </w:r>
      <w:r>
        <w:rPr>
          <w:rFonts w:hint="eastAsia" w:ascii="宋体" w:hAnsi="宋体" w:eastAsia="宋体" w:cs="宋体"/>
          <w:spacing w:val="-9"/>
          <w:sz w:val="24"/>
          <w:szCs w:val="24"/>
        </w:rPr>
        <w:t xml:space="preserve"> 次，日常发现地面</w:t>
      </w:r>
      <w:r>
        <w:rPr>
          <w:rFonts w:hint="eastAsia" w:ascii="宋体" w:hAnsi="宋体" w:eastAsia="宋体" w:cs="宋体"/>
          <w:sz w:val="24"/>
          <w:szCs w:val="24"/>
        </w:rPr>
        <w:t>脏污随时清洗；</w:t>
      </w:r>
    </w:p>
    <w:p>
      <w:pPr>
        <w:pStyle w:val="22"/>
        <w:keepNext w:val="0"/>
        <w:keepLines w:val="0"/>
        <w:pageBreakBefore w:val="0"/>
        <w:numPr>
          <w:ilvl w:val="0"/>
          <w:numId w:val="0"/>
        </w:numPr>
        <w:tabs>
          <w:tab w:val="left" w:pos="1376"/>
        </w:tabs>
        <w:kinsoku/>
        <w:wordWrap/>
        <w:overflowPunct/>
        <w:topLinePunct w:val="0"/>
        <w:bidi w:val="0"/>
        <w:adjustRightInd w:val="0"/>
        <w:snapToGrid/>
        <w:spacing w:before="38" w:line="360" w:lineRule="auto"/>
        <w:ind w:leftChars="200" w:right="393" w:rightChars="0"/>
        <w:jc w:val="both"/>
        <w:outlineLvl w:val="2"/>
        <w:rPr>
          <w:rFonts w:hint="eastAsia" w:ascii="宋体" w:hAnsi="宋体" w:eastAsia="宋体" w:cs="宋体"/>
          <w:sz w:val="24"/>
          <w:szCs w:val="24"/>
        </w:rPr>
      </w:pPr>
      <w:r>
        <w:rPr>
          <w:rFonts w:hint="eastAsia" w:cs="宋体"/>
          <w:spacing w:val="-5"/>
          <w:sz w:val="24"/>
          <w:szCs w:val="24"/>
          <w:lang w:val="en-US" w:eastAsia="zh-CN"/>
        </w:rPr>
        <w:t>2.8</w:t>
      </w:r>
      <w:r>
        <w:rPr>
          <w:rFonts w:hint="eastAsia" w:ascii="宋体" w:hAnsi="宋体" w:eastAsia="宋体" w:cs="宋体"/>
          <w:spacing w:val="-5"/>
          <w:sz w:val="24"/>
          <w:szCs w:val="24"/>
        </w:rPr>
        <w:t>院内所有垃圾</w:t>
      </w:r>
      <w:r>
        <w:rPr>
          <w:rFonts w:hint="eastAsia" w:ascii="宋体" w:hAnsi="宋体" w:eastAsia="宋体" w:cs="宋体"/>
          <w:sz w:val="24"/>
          <w:szCs w:val="24"/>
        </w:rPr>
        <w:t>（包括医疗废弃物</w:t>
      </w:r>
      <w:r>
        <w:rPr>
          <w:rFonts w:hint="eastAsia" w:ascii="宋体" w:hAnsi="宋体" w:eastAsia="宋体" w:cs="宋体"/>
          <w:spacing w:val="-27"/>
          <w:sz w:val="24"/>
          <w:szCs w:val="24"/>
        </w:rPr>
        <w:t>），</w:t>
      </w:r>
      <w:r>
        <w:rPr>
          <w:rFonts w:hint="eastAsia" w:ascii="宋体" w:hAnsi="宋体" w:eastAsia="宋体" w:cs="宋体"/>
          <w:spacing w:val="-6"/>
          <w:sz w:val="24"/>
          <w:szCs w:val="24"/>
        </w:rPr>
        <w:t>定时清理消毒，加盖分类运送到指定区域。</w:t>
      </w:r>
      <w:r>
        <w:rPr>
          <w:rFonts w:hint="eastAsia" w:ascii="宋体" w:hAnsi="宋体" w:eastAsia="宋体" w:cs="宋体"/>
          <w:spacing w:val="-12"/>
          <w:sz w:val="24"/>
          <w:szCs w:val="24"/>
        </w:rPr>
        <w:t>垃圾房每天清洗消毒，按规范做好生活垃圾、医疗废弃物分类，注意保洁，随手关门、上锁，</w:t>
      </w:r>
      <w:r>
        <w:rPr>
          <w:rFonts w:hint="eastAsia" w:ascii="宋体" w:hAnsi="宋体" w:eastAsia="宋体" w:cs="宋体"/>
          <w:sz w:val="24"/>
          <w:szCs w:val="24"/>
        </w:rPr>
        <w:t>并做好相应记录；</w:t>
      </w:r>
    </w:p>
    <w:p>
      <w:pPr>
        <w:pStyle w:val="22"/>
        <w:keepNext w:val="0"/>
        <w:keepLines w:val="0"/>
        <w:pageBreakBefore w:val="0"/>
        <w:numPr>
          <w:ilvl w:val="0"/>
          <w:numId w:val="0"/>
        </w:numPr>
        <w:tabs>
          <w:tab w:val="left" w:pos="137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cs="宋体"/>
          <w:sz w:val="24"/>
          <w:szCs w:val="24"/>
          <w:lang w:val="en-US" w:eastAsia="zh-CN"/>
        </w:rPr>
        <w:t>2.9</w:t>
      </w:r>
      <w:r>
        <w:rPr>
          <w:rFonts w:hint="eastAsia" w:ascii="宋体" w:hAnsi="宋体" w:eastAsia="宋体" w:cs="宋体"/>
          <w:sz w:val="24"/>
          <w:szCs w:val="24"/>
        </w:rPr>
        <w:t>雨雪天各门口铺好防滑垫，竖立防滑警示牌，保持地面干燥，防止滑倒；</w:t>
      </w:r>
    </w:p>
    <w:p>
      <w:pPr>
        <w:pStyle w:val="22"/>
        <w:keepNext w:val="0"/>
        <w:keepLines w:val="0"/>
        <w:pageBreakBefore w:val="0"/>
        <w:numPr>
          <w:ilvl w:val="0"/>
          <w:numId w:val="0"/>
        </w:numPr>
        <w:tabs>
          <w:tab w:val="left" w:pos="1496"/>
        </w:tabs>
        <w:kinsoku/>
        <w:wordWrap/>
        <w:overflowPunct/>
        <w:topLinePunct w:val="0"/>
        <w:bidi w:val="0"/>
        <w:adjustRightInd w:val="0"/>
        <w:snapToGrid/>
        <w:spacing w:before="151" w:line="360" w:lineRule="auto"/>
        <w:ind w:left="480" w:leftChars="218" w:right="517" w:rightChars="0" w:firstLine="0" w:firstLineChars="0"/>
        <w:outlineLvl w:val="2"/>
        <w:rPr>
          <w:rFonts w:hint="eastAsia" w:ascii="宋体" w:hAnsi="宋体" w:eastAsia="宋体" w:cs="宋体"/>
          <w:sz w:val="24"/>
          <w:szCs w:val="24"/>
        </w:rPr>
      </w:pPr>
      <w:r>
        <w:rPr>
          <w:rFonts w:hint="eastAsia" w:cs="宋体"/>
          <w:spacing w:val="-12"/>
          <w:sz w:val="24"/>
          <w:szCs w:val="24"/>
          <w:lang w:val="en-US" w:eastAsia="zh-CN"/>
        </w:rPr>
        <w:t>2.10</w:t>
      </w:r>
      <w:r>
        <w:rPr>
          <w:rFonts w:hint="eastAsia" w:ascii="宋体" w:hAnsi="宋体" w:eastAsia="宋体" w:cs="宋体"/>
          <w:spacing w:val="-12"/>
          <w:sz w:val="24"/>
          <w:szCs w:val="24"/>
        </w:rPr>
        <w:t>遇各种检查时，保证卫生达标，并做好控烟工作。做好突发或灾难事件相关工</w:t>
      </w:r>
      <w:r>
        <w:rPr>
          <w:rFonts w:hint="eastAsia" w:ascii="宋体" w:hAnsi="宋体" w:eastAsia="宋体" w:cs="宋体"/>
          <w:sz w:val="24"/>
          <w:szCs w:val="24"/>
        </w:rPr>
        <w:t>作，完成相关部门指令性卫生工作。</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rPr>
        <w:t>3、室内公共区域卫生标准：</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1" w:line="360" w:lineRule="auto"/>
        <w:ind w:leftChars="200" w:right="517" w:rightChars="0"/>
        <w:jc w:val="both"/>
        <w:textAlignment w:val="auto"/>
        <w:outlineLvl w:val="2"/>
        <w:rPr>
          <w:rFonts w:hint="eastAsia" w:ascii="宋体" w:hAnsi="宋体" w:eastAsia="宋体" w:cs="宋体"/>
          <w:sz w:val="24"/>
          <w:szCs w:val="24"/>
        </w:rPr>
      </w:pPr>
      <w:r>
        <w:rPr>
          <w:rFonts w:hint="eastAsia" w:cs="宋体"/>
          <w:sz w:val="24"/>
          <w:szCs w:val="24"/>
          <w:lang w:val="en-US" w:eastAsia="zh-CN"/>
        </w:rPr>
        <w:t>3.1</w:t>
      </w:r>
      <w:r>
        <w:rPr>
          <w:rFonts w:hint="eastAsia" w:ascii="宋体" w:hAnsi="宋体" w:eastAsia="宋体" w:cs="宋体"/>
          <w:sz w:val="24"/>
          <w:szCs w:val="24"/>
        </w:rPr>
        <w:t>各走廊/</w:t>
      </w:r>
      <w:r>
        <w:rPr>
          <w:rFonts w:hint="eastAsia" w:ascii="宋体" w:hAnsi="宋体" w:eastAsia="宋体" w:cs="宋体"/>
          <w:spacing w:val="-11"/>
          <w:sz w:val="24"/>
          <w:szCs w:val="24"/>
        </w:rPr>
        <w:t>候诊区干拖地面、倒垃圾早晚各一次；全自动洗地机清洗门诊区</w:t>
      </w:r>
      <w:r>
        <w:rPr>
          <w:rFonts w:hint="eastAsia" w:ascii="宋体" w:hAnsi="宋体" w:eastAsia="宋体" w:cs="宋体"/>
          <w:spacing w:val="-10"/>
          <w:sz w:val="24"/>
          <w:szCs w:val="24"/>
        </w:rPr>
        <w:t>域地面每天</w:t>
      </w:r>
      <w:r>
        <w:rPr>
          <w:rFonts w:hint="eastAsia" w:ascii="宋体" w:hAnsi="宋体" w:eastAsia="宋体" w:cs="宋体"/>
          <w:sz w:val="24"/>
          <w:szCs w:val="24"/>
        </w:rPr>
        <w:t>2</w:t>
      </w:r>
      <w:r>
        <w:rPr>
          <w:rFonts w:hint="eastAsia" w:ascii="宋体" w:hAnsi="宋体" w:eastAsia="宋体" w:cs="宋体"/>
          <w:spacing w:val="-44"/>
          <w:sz w:val="24"/>
          <w:szCs w:val="24"/>
        </w:rPr>
        <w:t xml:space="preserve"> 次</w:t>
      </w:r>
      <w:r>
        <w:rPr>
          <w:rFonts w:hint="eastAsia" w:ascii="宋体" w:hAnsi="宋体" w:eastAsia="宋体" w:cs="宋体"/>
          <w:sz w:val="24"/>
          <w:szCs w:val="24"/>
        </w:rPr>
        <w:t>（</w:t>
      </w:r>
      <w:r>
        <w:rPr>
          <w:rFonts w:hint="eastAsia" w:ascii="宋体" w:hAnsi="宋体" w:eastAsia="宋体" w:cs="宋体"/>
          <w:spacing w:val="-15"/>
          <w:sz w:val="24"/>
          <w:szCs w:val="24"/>
        </w:rPr>
        <w:t xml:space="preserve">各楼宇 </w:t>
      </w:r>
      <w:r>
        <w:rPr>
          <w:rFonts w:hint="eastAsia" w:ascii="宋体" w:hAnsi="宋体" w:eastAsia="宋体" w:cs="宋体"/>
          <w:spacing w:val="-9"/>
          <w:sz w:val="24"/>
          <w:szCs w:val="24"/>
        </w:rPr>
        <w:t xml:space="preserve">1F）、其他区域全自动洗地机清洗地面每天 </w:t>
      </w:r>
      <w:r>
        <w:rPr>
          <w:rFonts w:hint="eastAsia" w:ascii="宋体" w:hAnsi="宋体" w:eastAsia="宋体" w:cs="宋体"/>
          <w:sz w:val="24"/>
          <w:szCs w:val="24"/>
        </w:rPr>
        <w:t>1</w:t>
      </w:r>
      <w:r>
        <w:rPr>
          <w:rFonts w:hint="eastAsia" w:ascii="宋体" w:hAnsi="宋体" w:eastAsia="宋体" w:cs="宋体"/>
          <w:spacing w:val="-15"/>
          <w:sz w:val="24"/>
          <w:szCs w:val="24"/>
        </w:rPr>
        <w:t xml:space="preserve"> 次；地面若有血</w:t>
      </w:r>
      <w:r>
        <w:rPr>
          <w:rFonts w:hint="eastAsia" w:ascii="宋体" w:hAnsi="宋体" w:eastAsia="宋体" w:cs="宋体"/>
          <w:spacing w:val="-9"/>
          <w:sz w:val="24"/>
          <w:szCs w:val="24"/>
        </w:rPr>
        <w:t>迹、呕吐物、大小便时及时按照消毒清洁流程处理，保持地面干燥、清洁、无污迹、无</w:t>
      </w:r>
      <w:r>
        <w:rPr>
          <w:rFonts w:hint="eastAsia" w:ascii="宋体" w:hAnsi="宋体" w:eastAsia="宋体" w:cs="宋体"/>
          <w:sz w:val="24"/>
          <w:szCs w:val="24"/>
        </w:rPr>
        <w:t>垃圾、无积灰、干净明亮；</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516" w:rightChars="0"/>
        <w:jc w:val="both"/>
        <w:textAlignment w:val="auto"/>
        <w:outlineLvl w:val="2"/>
        <w:rPr>
          <w:rFonts w:hint="eastAsia" w:ascii="宋体" w:hAnsi="宋体" w:eastAsia="宋体" w:cs="宋体"/>
          <w:sz w:val="24"/>
          <w:szCs w:val="24"/>
        </w:rPr>
      </w:pPr>
      <w:r>
        <w:rPr>
          <w:rFonts w:hint="eastAsia" w:cs="宋体"/>
          <w:sz w:val="24"/>
          <w:szCs w:val="24"/>
          <w:lang w:val="en-US" w:eastAsia="zh-CN"/>
        </w:rPr>
        <w:t>3.2</w:t>
      </w:r>
      <w:r>
        <w:rPr>
          <w:rFonts w:hint="eastAsia" w:ascii="宋体" w:hAnsi="宋体" w:eastAsia="宋体" w:cs="宋体"/>
          <w:sz w:val="24"/>
          <w:szCs w:val="24"/>
        </w:rPr>
        <w:t>楼梯扶手、候诊椅、门、墙面（肩部以下）</w:t>
      </w:r>
      <w:r>
        <w:rPr>
          <w:rFonts w:hint="eastAsia" w:ascii="宋体" w:hAnsi="宋体" w:eastAsia="宋体" w:cs="宋体"/>
          <w:spacing w:val="-2"/>
          <w:sz w:val="24"/>
          <w:szCs w:val="24"/>
        </w:rPr>
        <w:t>、垃圾桶每天使用消毒</w:t>
      </w:r>
      <w:r>
        <w:rPr>
          <w:rFonts w:hint="eastAsia" w:ascii="宋体" w:hAnsi="宋体" w:eastAsia="宋体" w:cs="宋体"/>
          <w:sz w:val="24"/>
          <w:szCs w:val="24"/>
        </w:rPr>
        <w:t>剂溶液擦拭一次，防风门帘</w:t>
      </w:r>
      <w:r>
        <w:rPr>
          <w:rFonts w:hint="eastAsia" w:ascii="宋体" w:hAnsi="宋体" w:eastAsia="宋体" w:cs="宋体"/>
          <w:sz w:val="24"/>
          <w:szCs w:val="24"/>
          <w:lang w:eastAsia="zh-CN"/>
        </w:rPr>
        <w:t>每天三次消毒擦拭，</w:t>
      </w:r>
      <w:r>
        <w:rPr>
          <w:rFonts w:hint="eastAsia" w:ascii="宋体" w:hAnsi="宋体" w:eastAsia="宋体" w:cs="宋体"/>
          <w:sz w:val="24"/>
          <w:szCs w:val="24"/>
        </w:rPr>
        <w:t>无污渍、无浮灰、无水迹；</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516" w:rightChars="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门窗、换气扇、空调每周擦拭一次，做到空间区域无蜘蛛网，随时保洁</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516" w:rightChars="0"/>
        <w:jc w:val="both"/>
        <w:textAlignment w:val="auto"/>
        <w:outlineLvl w:val="2"/>
        <w:rPr>
          <w:rFonts w:hint="eastAsia" w:ascii="宋体" w:hAnsi="宋体" w:eastAsia="宋体" w:cs="宋体"/>
          <w:sz w:val="24"/>
          <w:szCs w:val="24"/>
        </w:rPr>
      </w:pPr>
      <w:r>
        <w:rPr>
          <w:rFonts w:hint="eastAsia" w:cs="宋体"/>
          <w:sz w:val="24"/>
          <w:szCs w:val="24"/>
          <w:lang w:val="en-US" w:eastAsia="zh-CN"/>
        </w:rPr>
        <w:t>3.3</w:t>
      </w:r>
      <w:r>
        <w:rPr>
          <w:rFonts w:hint="eastAsia" w:ascii="宋体" w:hAnsi="宋体" w:eastAsia="宋体" w:cs="宋体"/>
          <w:sz w:val="24"/>
          <w:szCs w:val="24"/>
        </w:rPr>
        <w:t>电风扇、照明灯、烟感、各宣传标识牌等无灰尘、蛛网，每半月全</w:t>
      </w:r>
      <w:r>
        <w:rPr>
          <w:rFonts w:hint="eastAsia" w:cs="宋体"/>
          <w:sz w:val="24"/>
          <w:szCs w:val="24"/>
          <w:lang w:eastAsia="zh-CN"/>
        </w:rPr>
        <w:t>面清洁一次。</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516" w:rightChars="0"/>
        <w:jc w:val="both"/>
        <w:textAlignment w:val="auto"/>
        <w:outlineLvl w:val="2"/>
        <w:rPr>
          <w:rFonts w:hint="eastAsia" w:ascii="宋体" w:hAnsi="宋体" w:eastAsia="宋体" w:cs="宋体"/>
          <w:sz w:val="24"/>
          <w:szCs w:val="24"/>
        </w:rPr>
      </w:pPr>
      <w:r>
        <w:rPr>
          <w:rFonts w:hint="eastAsia" w:cs="宋体"/>
          <w:spacing w:val="-10"/>
          <w:sz w:val="24"/>
          <w:szCs w:val="24"/>
          <w:lang w:val="en-US" w:eastAsia="zh-CN"/>
        </w:rPr>
        <w:t>3.4</w:t>
      </w:r>
      <w:r>
        <w:rPr>
          <w:rFonts w:hint="eastAsia" w:ascii="宋体" w:hAnsi="宋体" w:eastAsia="宋体" w:cs="宋体"/>
          <w:spacing w:val="-10"/>
          <w:sz w:val="24"/>
          <w:szCs w:val="24"/>
        </w:rPr>
        <w:t>卫生间保持清洁无异味，无积垢，</w:t>
      </w:r>
      <w:r>
        <w:rPr>
          <w:rFonts w:hint="eastAsia" w:ascii="宋体" w:hAnsi="宋体" w:eastAsia="宋体" w:cs="宋体"/>
          <w:spacing w:val="-10"/>
          <w:sz w:val="24"/>
          <w:szCs w:val="24"/>
          <w:lang w:eastAsia="zh-CN"/>
        </w:rPr>
        <w:t>每天上下午各</w:t>
      </w:r>
      <w:r>
        <w:rPr>
          <w:rFonts w:hint="eastAsia" w:ascii="宋体" w:hAnsi="宋体" w:eastAsia="宋体" w:cs="宋体"/>
          <w:sz w:val="24"/>
          <w:szCs w:val="24"/>
        </w:rPr>
        <w:t>1</w:t>
      </w:r>
      <w:r>
        <w:rPr>
          <w:rFonts w:hint="eastAsia" w:ascii="宋体" w:hAnsi="宋体" w:eastAsia="宋体" w:cs="宋体"/>
          <w:spacing w:val="-27"/>
          <w:sz w:val="24"/>
          <w:szCs w:val="24"/>
        </w:rPr>
        <w:t>次</w:t>
      </w:r>
      <w:r>
        <w:rPr>
          <w:rFonts w:hint="eastAsia" w:ascii="宋体" w:hAnsi="宋体" w:eastAsia="宋体" w:cs="宋体"/>
          <w:spacing w:val="-9"/>
          <w:sz w:val="24"/>
          <w:szCs w:val="24"/>
        </w:rPr>
        <w:t>彻底清洁</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1" w:line="360" w:lineRule="auto"/>
        <w:ind w:leftChars="200" w:right="516" w:rightChars="0"/>
        <w:textAlignment w:val="auto"/>
        <w:outlineLvl w:val="2"/>
        <w:rPr>
          <w:rFonts w:hint="eastAsia" w:ascii="宋体" w:hAnsi="宋体" w:eastAsia="宋体" w:cs="宋体"/>
          <w:sz w:val="24"/>
          <w:szCs w:val="24"/>
        </w:rPr>
      </w:pPr>
      <w:r>
        <w:rPr>
          <w:rFonts w:hint="eastAsia" w:cs="宋体"/>
          <w:spacing w:val="-1"/>
          <w:sz w:val="24"/>
          <w:szCs w:val="24"/>
          <w:lang w:val="en-US" w:eastAsia="zh-CN"/>
        </w:rPr>
        <w:t>3.5</w:t>
      </w:r>
      <w:r>
        <w:rPr>
          <w:rFonts w:hint="eastAsia" w:ascii="宋体" w:hAnsi="宋体" w:eastAsia="宋体" w:cs="宋体"/>
          <w:spacing w:val="-1"/>
          <w:sz w:val="24"/>
          <w:szCs w:val="24"/>
        </w:rPr>
        <w:t>开水间每日清洁，开放时段及时巡视，确保地面不积水，协助科室按照要求开关开</w:t>
      </w:r>
      <w:r>
        <w:rPr>
          <w:rFonts w:hint="eastAsia" w:ascii="宋体" w:hAnsi="宋体" w:eastAsia="宋体" w:cs="宋体"/>
          <w:sz w:val="24"/>
          <w:szCs w:val="24"/>
        </w:rPr>
        <w:t>水间门、灯；</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397" w:rightChars="0"/>
        <w:textAlignment w:val="auto"/>
        <w:outlineLvl w:val="2"/>
        <w:rPr>
          <w:rFonts w:hint="eastAsia" w:ascii="宋体" w:hAnsi="宋体" w:eastAsia="宋体" w:cs="宋体"/>
          <w:sz w:val="24"/>
          <w:szCs w:val="24"/>
        </w:rPr>
      </w:pPr>
      <w:r>
        <w:rPr>
          <w:rFonts w:hint="eastAsia" w:cs="宋体"/>
          <w:spacing w:val="-12"/>
          <w:sz w:val="24"/>
          <w:szCs w:val="24"/>
          <w:lang w:val="en-US" w:eastAsia="zh-CN"/>
        </w:rPr>
        <w:t>3.6</w:t>
      </w:r>
      <w:r>
        <w:rPr>
          <w:rFonts w:hint="eastAsia" w:ascii="宋体" w:hAnsi="宋体" w:eastAsia="宋体" w:cs="宋体"/>
          <w:spacing w:val="-12"/>
          <w:sz w:val="24"/>
          <w:szCs w:val="24"/>
        </w:rPr>
        <w:t>电梯、扶梯每日清洁，轿厢每天消毒</w:t>
      </w:r>
      <w:r>
        <w:rPr>
          <w:rFonts w:hint="eastAsia" w:ascii="宋体" w:hAnsi="宋体" w:eastAsia="宋体" w:cs="宋体"/>
          <w:sz w:val="24"/>
          <w:szCs w:val="24"/>
          <w:lang w:val="en-US" w:eastAsia="zh-CN"/>
        </w:rPr>
        <w:t>3</w:t>
      </w:r>
      <w:r>
        <w:rPr>
          <w:rFonts w:hint="eastAsia" w:ascii="宋体" w:hAnsi="宋体" w:eastAsia="宋体" w:cs="宋体"/>
          <w:spacing w:val="-14"/>
          <w:sz w:val="24"/>
          <w:szCs w:val="24"/>
        </w:rPr>
        <w:t>次、轿厢按键和扶梯扶手每天消毒</w:t>
      </w:r>
      <w:r>
        <w:rPr>
          <w:rFonts w:hint="eastAsia" w:ascii="宋体" w:hAnsi="宋体" w:eastAsia="宋体" w:cs="宋体"/>
          <w:spacing w:val="-14"/>
          <w:sz w:val="24"/>
          <w:szCs w:val="24"/>
          <w:lang w:val="en-US" w:eastAsia="zh-CN"/>
        </w:rPr>
        <w:t>3</w:t>
      </w:r>
      <w:r>
        <w:rPr>
          <w:rFonts w:hint="eastAsia" w:ascii="宋体" w:hAnsi="宋体" w:eastAsia="宋体" w:cs="宋体"/>
          <w:spacing w:val="-26"/>
          <w:sz w:val="24"/>
          <w:szCs w:val="24"/>
        </w:rPr>
        <w:t xml:space="preserve">次， </w:t>
      </w:r>
      <w:r>
        <w:rPr>
          <w:rFonts w:hint="eastAsia" w:ascii="宋体" w:hAnsi="宋体" w:eastAsia="宋体" w:cs="宋体"/>
          <w:sz w:val="24"/>
          <w:szCs w:val="24"/>
        </w:rPr>
        <w:t>无障碍、无脱落；无灰尘、无污迹；</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397" w:rightChars="0"/>
        <w:textAlignment w:val="auto"/>
        <w:outlineLvl w:val="2"/>
        <w:rPr>
          <w:rFonts w:hint="eastAsia" w:ascii="宋体" w:hAnsi="宋体" w:eastAsia="宋体" w:cs="宋体"/>
          <w:sz w:val="24"/>
          <w:szCs w:val="24"/>
        </w:rPr>
      </w:pPr>
      <w:r>
        <w:rPr>
          <w:rFonts w:hint="eastAsia" w:cs="宋体"/>
          <w:sz w:val="24"/>
          <w:szCs w:val="24"/>
          <w:lang w:val="en-US" w:eastAsia="zh-CN"/>
        </w:rPr>
        <w:t>3.7</w:t>
      </w:r>
      <w:r>
        <w:rPr>
          <w:rFonts w:hint="eastAsia" w:ascii="宋体" w:hAnsi="宋体" w:eastAsia="宋体" w:cs="宋体"/>
          <w:sz w:val="24"/>
          <w:szCs w:val="24"/>
        </w:rPr>
        <w:t>白天及时关闭走廊、楼梯、卫生间等公共区域的照明灯</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397" w:rightChars="0"/>
        <w:textAlignment w:val="auto"/>
        <w:outlineLvl w:val="2"/>
        <w:rPr>
          <w:rFonts w:hint="eastAsia" w:ascii="宋体" w:hAnsi="宋体" w:eastAsia="宋体" w:cs="宋体"/>
          <w:sz w:val="24"/>
          <w:szCs w:val="24"/>
        </w:rPr>
      </w:pPr>
      <w:r>
        <w:rPr>
          <w:rFonts w:hint="eastAsia" w:cs="宋体"/>
          <w:sz w:val="24"/>
          <w:szCs w:val="24"/>
          <w:lang w:val="en-US" w:eastAsia="zh-CN"/>
        </w:rPr>
        <w:t>3.8</w:t>
      </w:r>
      <w:r>
        <w:rPr>
          <w:rFonts w:hint="eastAsia" w:ascii="宋体" w:hAnsi="宋体" w:eastAsia="宋体" w:cs="宋体"/>
          <w:sz w:val="24"/>
          <w:szCs w:val="24"/>
        </w:rPr>
        <w:t>空调开放运行阶段，随时查看、关闭通道门窗</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397" w:rightChars="0"/>
        <w:textAlignment w:val="auto"/>
        <w:outlineLvl w:val="2"/>
        <w:rPr>
          <w:rFonts w:hint="eastAsia" w:ascii="宋体" w:hAnsi="宋体" w:eastAsia="宋体" w:cs="宋体"/>
          <w:sz w:val="24"/>
          <w:szCs w:val="24"/>
        </w:rPr>
      </w:pPr>
      <w:r>
        <w:rPr>
          <w:rFonts w:hint="eastAsia" w:cs="宋体"/>
          <w:spacing w:val="-7"/>
          <w:sz w:val="24"/>
          <w:szCs w:val="24"/>
          <w:lang w:val="en-US" w:eastAsia="zh-CN"/>
        </w:rPr>
        <w:t>3.9</w:t>
      </w:r>
      <w:r>
        <w:rPr>
          <w:rFonts w:hint="eastAsia" w:ascii="宋体" w:hAnsi="宋体" w:eastAsia="宋体" w:cs="宋体"/>
          <w:spacing w:val="-7"/>
          <w:sz w:val="24"/>
          <w:szCs w:val="24"/>
        </w:rPr>
        <w:t>公共卫生间地面每</w:t>
      </w:r>
      <w:r>
        <w:rPr>
          <w:rFonts w:hint="eastAsia" w:ascii="宋体" w:hAnsi="宋体" w:eastAsia="宋体" w:cs="宋体"/>
          <w:sz w:val="24"/>
          <w:szCs w:val="24"/>
        </w:rPr>
        <w:t>2</w:t>
      </w:r>
      <w:r>
        <w:rPr>
          <w:rFonts w:hint="eastAsia" w:ascii="宋体" w:hAnsi="宋体" w:eastAsia="宋体" w:cs="宋体"/>
          <w:spacing w:val="-13"/>
          <w:sz w:val="24"/>
          <w:szCs w:val="24"/>
        </w:rPr>
        <w:t>周使用机器彻底刷洗</w:t>
      </w:r>
      <w:r>
        <w:rPr>
          <w:rFonts w:hint="eastAsia" w:ascii="宋体" w:hAnsi="宋体" w:eastAsia="宋体" w:cs="宋体"/>
          <w:sz w:val="24"/>
          <w:szCs w:val="24"/>
        </w:rPr>
        <w:t>1</w:t>
      </w:r>
      <w:r>
        <w:rPr>
          <w:rFonts w:hint="eastAsia" w:ascii="宋体" w:hAnsi="宋体" w:eastAsia="宋体" w:cs="宋体"/>
          <w:spacing w:val="-20"/>
          <w:sz w:val="24"/>
          <w:szCs w:val="24"/>
        </w:rPr>
        <w:t>次</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397" w:rightChars="0"/>
        <w:textAlignment w:val="auto"/>
        <w:outlineLvl w:val="2"/>
        <w:rPr>
          <w:rFonts w:hint="eastAsia" w:ascii="宋体" w:hAnsi="宋体" w:eastAsia="宋体" w:cs="宋体"/>
          <w:sz w:val="24"/>
          <w:szCs w:val="24"/>
        </w:rPr>
      </w:pPr>
      <w:r>
        <w:rPr>
          <w:rFonts w:hint="eastAsia" w:cs="宋体"/>
          <w:spacing w:val="-5"/>
          <w:sz w:val="24"/>
          <w:szCs w:val="24"/>
          <w:lang w:val="en-US" w:eastAsia="zh-CN"/>
        </w:rPr>
        <w:t>3.10</w:t>
      </w:r>
      <w:r>
        <w:rPr>
          <w:rFonts w:hint="eastAsia" w:ascii="宋体" w:hAnsi="宋体" w:eastAsia="宋体" w:cs="宋体"/>
          <w:spacing w:val="-5"/>
          <w:sz w:val="24"/>
          <w:szCs w:val="24"/>
        </w:rPr>
        <w:t>防滑、防尘地垫每周彻底清洗</w:t>
      </w:r>
      <w:r>
        <w:rPr>
          <w:rFonts w:hint="eastAsia" w:ascii="宋体" w:hAnsi="宋体" w:eastAsia="宋体" w:cs="宋体"/>
          <w:sz w:val="24"/>
          <w:szCs w:val="24"/>
        </w:rPr>
        <w:t>1</w:t>
      </w:r>
      <w:r>
        <w:rPr>
          <w:rFonts w:hint="eastAsia" w:ascii="宋体" w:hAnsi="宋体" w:eastAsia="宋体" w:cs="宋体"/>
          <w:spacing w:val="-20"/>
          <w:sz w:val="24"/>
          <w:szCs w:val="24"/>
        </w:rPr>
        <w:t>次；</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Chars="200" w:right="397" w:rightChars="0"/>
        <w:textAlignment w:val="auto"/>
        <w:outlineLvl w:val="2"/>
        <w:rPr>
          <w:rFonts w:hint="eastAsia" w:ascii="宋体" w:hAnsi="宋体" w:eastAsia="宋体" w:cs="宋体"/>
          <w:sz w:val="24"/>
          <w:szCs w:val="24"/>
        </w:rPr>
      </w:pPr>
      <w:r>
        <w:rPr>
          <w:rFonts w:hint="eastAsia" w:cs="宋体"/>
          <w:spacing w:val="-5"/>
          <w:sz w:val="24"/>
          <w:szCs w:val="24"/>
          <w:lang w:val="en-US" w:eastAsia="zh-CN"/>
        </w:rPr>
        <w:t>3.11</w:t>
      </w:r>
      <w:r>
        <w:rPr>
          <w:rFonts w:hint="eastAsia" w:ascii="宋体" w:hAnsi="宋体" w:eastAsia="宋体" w:cs="宋体"/>
          <w:spacing w:val="-5"/>
          <w:sz w:val="24"/>
          <w:szCs w:val="24"/>
        </w:rPr>
        <w:t>不锈钢每周彻底清洁保养</w:t>
      </w:r>
      <w:r>
        <w:rPr>
          <w:rFonts w:hint="eastAsia" w:ascii="宋体" w:hAnsi="宋体" w:eastAsia="宋体" w:cs="宋体"/>
          <w:sz w:val="24"/>
          <w:szCs w:val="24"/>
        </w:rPr>
        <w:t>1</w:t>
      </w:r>
      <w:r>
        <w:rPr>
          <w:rFonts w:hint="eastAsia" w:ascii="宋体" w:hAnsi="宋体" w:eastAsia="宋体" w:cs="宋体"/>
          <w:spacing w:val="-8"/>
          <w:sz w:val="24"/>
          <w:szCs w:val="24"/>
        </w:rPr>
        <w:t>次，不锈钢表面无污渍、光泽</w:t>
      </w:r>
    </w:p>
    <w:p>
      <w:pPr>
        <w:pStyle w:val="22"/>
        <w:keepNext w:val="0"/>
        <w:keepLines w:val="0"/>
        <w:pageBreakBefore w:val="0"/>
        <w:widowControl w:val="0"/>
        <w:numPr>
          <w:ilvl w:val="0"/>
          <w:numId w:val="0"/>
        </w:numPr>
        <w:tabs>
          <w:tab w:val="left" w:pos="1496"/>
        </w:tabs>
        <w:kinsoku/>
        <w:wordWrap/>
        <w:overflowPunct/>
        <w:topLinePunct w:val="0"/>
        <w:autoSpaceDE w:val="0"/>
        <w:autoSpaceDN w:val="0"/>
        <w:bidi w:val="0"/>
        <w:adjustRightInd w:val="0"/>
        <w:snapToGrid/>
        <w:spacing w:before="151" w:line="360" w:lineRule="auto"/>
        <w:ind w:leftChars="200" w:right="517" w:rightChars="0"/>
        <w:textAlignment w:val="auto"/>
        <w:outlineLvl w:val="2"/>
        <w:rPr>
          <w:rFonts w:hint="eastAsia" w:ascii="宋体" w:hAnsi="宋体" w:eastAsia="宋体" w:cs="宋体"/>
          <w:sz w:val="24"/>
          <w:szCs w:val="24"/>
        </w:rPr>
      </w:pPr>
      <w:r>
        <w:rPr>
          <w:rFonts w:hint="eastAsia" w:cs="宋体"/>
          <w:spacing w:val="-10"/>
          <w:sz w:val="24"/>
          <w:szCs w:val="24"/>
          <w:lang w:val="en-US" w:eastAsia="zh-CN"/>
        </w:rPr>
        <w:t>3.12</w:t>
      </w:r>
      <w:r>
        <w:rPr>
          <w:rFonts w:hint="eastAsia" w:ascii="宋体" w:hAnsi="宋体" w:eastAsia="宋体" w:cs="宋体"/>
          <w:spacing w:val="-10"/>
          <w:sz w:val="24"/>
          <w:szCs w:val="24"/>
        </w:rPr>
        <w:t>各区域出入口、大厅、通道、开水间、卫生间、盥洗室等须设置防滑标识，防</w:t>
      </w:r>
      <w:r>
        <w:rPr>
          <w:rFonts w:hint="eastAsia" w:ascii="宋体" w:hAnsi="宋体" w:eastAsia="宋体" w:cs="宋体"/>
          <w:sz w:val="24"/>
          <w:szCs w:val="24"/>
        </w:rPr>
        <w:t>止滑倒；</w:t>
      </w:r>
    </w:p>
    <w:p>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4、公共场所、大厅保洁卫生标准：</w:t>
      </w:r>
    </w:p>
    <w:p>
      <w:pPr>
        <w:pStyle w:val="22"/>
        <w:keepNext w:val="0"/>
        <w:keepLines w:val="0"/>
        <w:pageBreakBefore w:val="0"/>
        <w:widowControl w:val="0"/>
        <w:numPr>
          <w:ilvl w:val="0"/>
          <w:numId w:val="0"/>
        </w:numPr>
        <w:tabs>
          <w:tab w:val="left" w:pos="1379"/>
        </w:tabs>
        <w:kinsoku/>
        <w:wordWrap/>
        <w:overflowPunct/>
        <w:topLinePunct w:val="0"/>
        <w:autoSpaceDE w:val="0"/>
        <w:autoSpaceDN w:val="0"/>
        <w:bidi w:val="0"/>
        <w:adjustRightInd w:val="0"/>
        <w:snapToGrid/>
        <w:spacing w:before="151" w:line="360" w:lineRule="auto"/>
        <w:ind w:left="0" w:leftChars="0" w:right="516" w:righ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w:t>
      </w:r>
      <w:r>
        <w:rPr>
          <w:rFonts w:hint="eastAsia" w:ascii="宋体" w:hAnsi="宋体" w:eastAsia="宋体" w:cs="宋体"/>
          <w:sz w:val="24"/>
          <w:szCs w:val="24"/>
        </w:rPr>
        <w:t>玻化砖、花岗岩、PVC</w:t>
      </w:r>
      <w:r>
        <w:rPr>
          <w:rFonts w:hint="eastAsia" w:ascii="宋体" w:hAnsi="宋体" w:eastAsia="宋体" w:cs="宋体"/>
          <w:spacing w:val="-4"/>
          <w:sz w:val="24"/>
          <w:szCs w:val="24"/>
        </w:rPr>
        <w:t xml:space="preserve"> 地面清洁光亮无尘土污迹，无积水，保持干燥，有防滑措施及警示标志；</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4.2</w:t>
      </w:r>
      <w:r>
        <w:rPr>
          <w:rFonts w:hint="eastAsia" w:ascii="宋体" w:hAnsi="宋体" w:eastAsia="宋体" w:cs="宋体"/>
          <w:sz w:val="24"/>
          <w:szCs w:val="24"/>
        </w:rPr>
        <w:t>休息处的候诊椅清洁、无污渍、垃圾及时处理；</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38"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4.3</w:t>
      </w:r>
      <w:r>
        <w:rPr>
          <w:rFonts w:hint="eastAsia" w:ascii="宋体" w:hAnsi="宋体" w:eastAsia="宋体" w:cs="宋体"/>
          <w:sz w:val="24"/>
          <w:szCs w:val="24"/>
        </w:rPr>
        <w:t>大堂内外玻璃光洁明亮；地面无烟蒂，保持整洁；</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4.4</w:t>
      </w:r>
      <w:r>
        <w:rPr>
          <w:rFonts w:hint="eastAsia" w:ascii="宋体" w:hAnsi="宋体" w:eastAsia="宋体" w:cs="宋体"/>
          <w:sz w:val="24"/>
          <w:szCs w:val="24"/>
        </w:rPr>
        <w:t>大门、门把手上无手印、尘、迹；</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4.5</w:t>
      </w:r>
      <w:r>
        <w:rPr>
          <w:rFonts w:hint="eastAsia" w:ascii="宋体" w:hAnsi="宋体" w:eastAsia="宋体" w:cs="宋体"/>
          <w:sz w:val="24"/>
          <w:szCs w:val="24"/>
          <w:lang w:eastAsia="zh-CN"/>
        </w:rPr>
        <w:t>各走廊/候诊区干拖地面、倒垃圾中、晚各一次；地面门诊区域清洗每天2次；地面若有血迹、呕吐物、大小便时及时按照消毒清洁流程处理，保持地面干燥、清洁、无污迹、无垃圾、无积灰、干净明亮。</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4.6</w:t>
      </w:r>
      <w:r>
        <w:rPr>
          <w:rFonts w:hint="eastAsia" w:ascii="宋体" w:hAnsi="宋体" w:eastAsia="宋体" w:cs="宋体"/>
          <w:sz w:val="24"/>
          <w:szCs w:val="24"/>
        </w:rPr>
        <w:t>楼梯扶手、候诊椅、门、墙面（肩部以下）</w:t>
      </w:r>
      <w:r>
        <w:rPr>
          <w:rFonts w:hint="eastAsia" w:ascii="宋体" w:hAnsi="宋体" w:eastAsia="宋体" w:cs="宋体"/>
          <w:spacing w:val="-2"/>
          <w:sz w:val="24"/>
          <w:szCs w:val="24"/>
        </w:rPr>
        <w:t>、垃圾桶每天使用消毒</w:t>
      </w:r>
      <w:r>
        <w:rPr>
          <w:rFonts w:hint="eastAsia" w:ascii="宋体" w:hAnsi="宋体" w:eastAsia="宋体" w:cs="宋体"/>
          <w:sz w:val="24"/>
          <w:szCs w:val="24"/>
        </w:rPr>
        <w:t>剂溶液擦拭一次，防风门帘</w:t>
      </w:r>
      <w:r>
        <w:rPr>
          <w:rFonts w:hint="eastAsia" w:ascii="宋体" w:hAnsi="宋体" w:eastAsia="宋体" w:cs="宋体"/>
          <w:sz w:val="24"/>
          <w:szCs w:val="24"/>
          <w:lang w:eastAsia="zh-CN"/>
        </w:rPr>
        <w:t>每天三次消毒擦拭，</w:t>
      </w:r>
      <w:r>
        <w:rPr>
          <w:rFonts w:hint="eastAsia" w:ascii="宋体" w:hAnsi="宋体" w:eastAsia="宋体" w:cs="宋体"/>
          <w:sz w:val="24"/>
          <w:szCs w:val="24"/>
        </w:rPr>
        <w:t>无污渍、无浮灰、无水迹；</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4.7</w:t>
      </w:r>
      <w:r>
        <w:rPr>
          <w:rFonts w:hint="eastAsia" w:ascii="宋体" w:hAnsi="宋体" w:eastAsia="宋体" w:cs="宋体"/>
          <w:sz w:val="24"/>
          <w:szCs w:val="24"/>
        </w:rPr>
        <w:t>门窗、换气扇、空调（特殊科室空调滤网）每周擦拭一次，做到空间区域无蜘蛛网，随时保洁。</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4.8</w:t>
      </w:r>
      <w:r>
        <w:rPr>
          <w:rFonts w:hint="eastAsia" w:ascii="宋体" w:hAnsi="宋体" w:eastAsia="宋体" w:cs="宋体"/>
          <w:sz w:val="24"/>
          <w:szCs w:val="24"/>
        </w:rPr>
        <w:t>电风扇、照明灯、各宣传标识牌等无灰尘、蛛网，每半月全面清洁一次。</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4.9</w:t>
      </w:r>
      <w:r>
        <w:rPr>
          <w:rFonts w:hint="eastAsia" w:ascii="宋体" w:hAnsi="宋体" w:eastAsia="宋体" w:cs="宋体"/>
          <w:sz w:val="24"/>
          <w:szCs w:val="24"/>
        </w:rPr>
        <w:t>卫生间保持清洁无异味，无积垢，上</w:t>
      </w:r>
      <w:r>
        <w:rPr>
          <w:rFonts w:hint="eastAsia" w:ascii="宋体" w:hAnsi="宋体" w:eastAsia="宋体" w:cs="宋体"/>
          <w:sz w:val="24"/>
          <w:szCs w:val="24"/>
          <w:lang w:eastAsia="zh-CN"/>
        </w:rPr>
        <w:t>下午各</w:t>
      </w:r>
      <w:r>
        <w:rPr>
          <w:rFonts w:hint="eastAsia" w:ascii="宋体" w:hAnsi="宋体" w:eastAsia="宋体" w:cs="宋体"/>
          <w:sz w:val="24"/>
          <w:szCs w:val="24"/>
        </w:rPr>
        <w:t>1次彻底清洁。</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4.10</w:t>
      </w:r>
      <w:r>
        <w:rPr>
          <w:rFonts w:hint="eastAsia" w:ascii="宋体" w:hAnsi="宋体" w:eastAsia="宋体" w:cs="宋体"/>
          <w:sz w:val="24"/>
          <w:szCs w:val="24"/>
        </w:rPr>
        <w:t>开水间每日清洁，开放时段及时巡视，确保地面不积水，协助科室按照开关开水间门、灯。</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4.11</w:t>
      </w:r>
      <w:r>
        <w:rPr>
          <w:rFonts w:hint="eastAsia" w:ascii="宋体" w:hAnsi="宋体" w:eastAsia="宋体" w:cs="宋体"/>
          <w:sz w:val="24"/>
          <w:szCs w:val="24"/>
        </w:rPr>
        <w:t>电梯、扶梯每日清洁，轿厢每天消毒</w:t>
      </w:r>
      <w:r>
        <w:rPr>
          <w:rFonts w:hint="eastAsia" w:ascii="宋体" w:hAnsi="宋体" w:eastAsia="宋体" w:cs="宋体"/>
          <w:sz w:val="24"/>
          <w:szCs w:val="24"/>
          <w:lang w:val="en-US" w:eastAsia="zh-CN"/>
        </w:rPr>
        <w:t>3</w:t>
      </w:r>
      <w:r>
        <w:rPr>
          <w:rFonts w:hint="eastAsia" w:ascii="宋体" w:hAnsi="宋体" w:eastAsia="宋体" w:cs="宋体"/>
          <w:sz w:val="24"/>
          <w:szCs w:val="24"/>
        </w:rPr>
        <w:t>次、轿厢按键和扶梯扶手每天消毒</w:t>
      </w:r>
      <w:r>
        <w:rPr>
          <w:rFonts w:hint="eastAsia" w:ascii="宋体" w:hAnsi="宋体" w:eastAsia="宋体" w:cs="宋体"/>
          <w:sz w:val="24"/>
          <w:szCs w:val="24"/>
          <w:lang w:val="en-US" w:eastAsia="zh-CN"/>
        </w:rPr>
        <w:t>3</w:t>
      </w:r>
      <w:r>
        <w:rPr>
          <w:rFonts w:hint="eastAsia" w:ascii="宋体" w:hAnsi="宋体" w:eastAsia="宋体" w:cs="宋体"/>
          <w:sz w:val="24"/>
          <w:szCs w:val="24"/>
        </w:rPr>
        <w:t>次，无障碍、无脱落；无灰尘、无污迹。</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4.12</w:t>
      </w:r>
      <w:r>
        <w:rPr>
          <w:rFonts w:hint="eastAsia" w:ascii="宋体" w:hAnsi="宋体" w:eastAsia="宋体" w:cs="宋体"/>
          <w:sz w:val="24"/>
          <w:szCs w:val="24"/>
        </w:rPr>
        <w:t>白天及时关闭走廊、楼梯、卫生间等公共区域的照明灯。</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4.13</w:t>
      </w:r>
      <w:r>
        <w:rPr>
          <w:rFonts w:hint="eastAsia" w:ascii="宋体" w:hAnsi="宋体" w:eastAsia="宋体" w:cs="宋体"/>
          <w:sz w:val="24"/>
          <w:szCs w:val="24"/>
        </w:rPr>
        <w:t>空调开放运行阶段，随时查看、关闭通道门窗。</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4.14</w:t>
      </w:r>
      <w:r>
        <w:rPr>
          <w:rFonts w:hint="eastAsia" w:ascii="宋体" w:hAnsi="宋体" w:eastAsia="宋体" w:cs="宋体"/>
          <w:sz w:val="24"/>
          <w:szCs w:val="24"/>
        </w:rPr>
        <w:t>公共卫生间地面每2周使用机器彻底刷洗1次。</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4.15</w:t>
      </w:r>
      <w:r>
        <w:rPr>
          <w:rFonts w:hint="eastAsia" w:ascii="宋体" w:hAnsi="宋体" w:eastAsia="宋体" w:cs="宋体"/>
          <w:sz w:val="24"/>
          <w:szCs w:val="24"/>
        </w:rPr>
        <w:t>防滑、防尘地垫每周彻底清洗1次。</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4.16</w:t>
      </w:r>
      <w:r>
        <w:rPr>
          <w:rFonts w:hint="eastAsia" w:ascii="宋体" w:hAnsi="宋体" w:eastAsia="宋体" w:cs="宋体"/>
          <w:sz w:val="24"/>
          <w:szCs w:val="24"/>
        </w:rPr>
        <w:t>不锈钢每周彻底清洁保养1次，不锈钢表面无污渍、光泽。</w:t>
      </w:r>
    </w:p>
    <w:p>
      <w:pPr>
        <w:pStyle w:val="22"/>
        <w:keepNext w:val="0"/>
        <w:keepLines w:val="0"/>
        <w:pageBreakBefore w:val="0"/>
        <w:widowControl w:val="0"/>
        <w:numPr>
          <w:ilvl w:val="0"/>
          <w:numId w:val="0"/>
        </w:numPr>
        <w:tabs>
          <w:tab w:val="left" w:pos="1376"/>
        </w:tabs>
        <w:kinsoku/>
        <w:wordWrap/>
        <w:overflowPunct/>
        <w:topLinePunct w:val="0"/>
        <w:autoSpaceDE w:val="0"/>
        <w:autoSpaceDN w:val="0"/>
        <w:bidi w:val="0"/>
        <w:adjustRightInd w:val="0"/>
        <w:snapToGrid/>
        <w:spacing w:before="153" w:line="360" w:lineRule="auto"/>
        <w:ind w:left="0" w:leftChars="0" w:firstLine="480" w:firstLineChars="200"/>
        <w:textAlignment w:val="auto"/>
        <w:outlineLvl w:val="2"/>
        <w:rPr>
          <w:rFonts w:hint="eastAsia" w:ascii="宋体" w:hAnsi="宋体" w:eastAsia="宋体" w:cs="宋体"/>
          <w:sz w:val="24"/>
          <w:szCs w:val="24"/>
        </w:rPr>
      </w:pPr>
      <w:r>
        <w:rPr>
          <w:rFonts w:hint="eastAsia" w:cs="宋体"/>
          <w:sz w:val="24"/>
          <w:szCs w:val="24"/>
          <w:lang w:val="en-US" w:eastAsia="zh-CN"/>
        </w:rPr>
        <w:t>4.17</w:t>
      </w:r>
      <w:r>
        <w:rPr>
          <w:rFonts w:hint="eastAsia" w:ascii="宋体" w:hAnsi="宋体" w:eastAsia="宋体" w:cs="宋体"/>
          <w:sz w:val="24"/>
          <w:szCs w:val="24"/>
        </w:rPr>
        <w:t>各区域出入口、大厅、通道、开水间、卫生间、盥洗室等须设置防滑标识，</w:t>
      </w:r>
    </w:p>
    <w:p>
      <w:pPr>
        <w:pStyle w:val="4"/>
        <w:keepNext w:val="0"/>
        <w:keepLines w:val="0"/>
        <w:pageBreakBefore w:val="0"/>
        <w:numPr>
          <w:ilvl w:val="0"/>
          <w:numId w:val="0"/>
        </w:numPr>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rPr>
        <w:t>5、门诊科室卫生标准：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5.1</w:t>
      </w:r>
      <w:r>
        <w:rPr>
          <w:rFonts w:hint="eastAsia" w:ascii="宋体" w:hAnsi="宋体" w:eastAsia="宋体" w:cs="宋体"/>
          <w:sz w:val="24"/>
          <w:szCs w:val="24"/>
          <w:lang w:eastAsia="zh-CN"/>
        </w:rPr>
        <w:t>干拖/湿拖地面、倒垃圾常规每天二次（上午、下午），采用湿式清扫，保持地面、环境清洁，干燥。就诊高峰期，医疗垃圾产生多时，达到垃圾桶3/4时，要及时处置更换垃圾袋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门、桌面、凳子、诊察床（床档）、仪器设备、柜子表面、水槽、换药室搁脚凳、污物桶等每天擦拭二次，保持清洁无污渍。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5.3每天早上为诊间泡好开水。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5.4</w:t>
      </w:r>
      <w:r>
        <w:rPr>
          <w:rFonts w:hint="eastAsia" w:ascii="宋体" w:hAnsi="宋体" w:eastAsia="宋体" w:cs="宋体"/>
          <w:sz w:val="24"/>
          <w:szCs w:val="24"/>
          <w:lang w:eastAsia="zh-CN"/>
        </w:rPr>
        <w:t>门窗、空调外机、瓷墙、电风扇、灯管等每周擦拭一次，无积灰。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5.5</w:t>
      </w:r>
      <w:r>
        <w:rPr>
          <w:rFonts w:hint="eastAsia" w:ascii="宋体" w:hAnsi="宋体" w:eastAsia="宋体" w:cs="宋体"/>
          <w:sz w:val="24"/>
          <w:szCs w:val="24"/>
          <w:lang w:eastAsia="zh-CN"/>
        </w:rPr>
        <w:t>每天负责更换诊察床单、污染衣被，每半年拆装送洗床隔帘（有可见污染时随时拆装送洗）。</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5.6</w:t>
      </w:r>
      <w:r>
        <w:rPr>
          <w:rFonts w:hint="eastAsia" w:ascii="宋体" w:hAnsi="宋体" w:eastAsia="宋体" w:cs="宋体"/>
          <w:sz w:val="24"/>
          <w:szCs w:val="24"/>
          <w:lang w:eastAsia="zh-CN"/>
        </w:rPr>
        <w:t>做好各种清洗物品清点和洗后验收清点工作并签名（早、晚各一次）。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rPr>
      </w:pPr>
      <w:r>
        <w:rPr>
          <w:rFonts w:hint="eastAsia" w:ascii="宋体" w:hAnsi="宋体" w:eastAsia="宋体" w:cs="宋体"/>
          <w:sz w:val="24"/>
          <w:szCs w:val="24"/>
          <w:lang w:val="en-US" w:eastAsia="zh-CN"/>
        </w:rPr>
        <w:t>5.7</w:t>
      </w:r>
      <w:r>
        <w:rPr>
          <w:rFonts w:hint="eastAsia" w:ascii="宋体" w:hAnsi="宋体" w:eastAsia="宋体" w:cs="宋体"/>
          <w:sz w:val="24"/>
          <w:szCs w:val="24"/>
          <w:lang w:eastAsia="zh-CN"/>
        </w:rPr>
        <w:t>按护士长要求完成一些力所能及的指令性卫生工作。</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6、电梯清洁卫生标准：</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 6.1 地面除尘、清洗、无灰尘、垃圾及污渍；</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 6.2 墙面、木质（除尘）铝合金（上保护剂）、镜面清洁，无灰尘及手印，光亮；</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 6.3 门（内外）抹净（上保护剂），无灰尘及手印，光亮；</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  6.4 门槽清除垃圾、杂物，无灰尘及垃圾，光亮；</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  6.5 指示牌和按钮除尘，无灰尘，光亮；</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  6.6 灯片和风口除尘无灰尘；</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  6.7 电梯清洁消毒。</w:t>
      </w:r>
    </w:p>
    <w:p>
      <w:pPr>
        <w:pStyle w:val="4"/>
        <w:keepNext w:val="0"/>
        <w:keepLines w:val="0"/>
        <w:pageBreakBefore w:val="0"/>
        <w:kinsoku/>
        <w:wordWrap/>
        <w:overflowPunct/>
        <w:topLinePunct w:val="0"/>
        <w:bidi w:val="0"/>
        <w:adjustRightInd w:val="0"/>
        <w:snapToGrid/>
        <w:spacing w:before="153" w:line="360" w:lineRule="auto"/>
        <w:ind w:left="0" w:leftChars="0" w:firstLine="482" w:firstLineChars="200"/>
        <w:outlineLvl w:val="2"/>
        <w:rPr>
          <w:rFonts w:hint="eastAsia" w:ascii="宋体" w:hAnsi="宋体" w:eastAsia="宋体" w:cs="宋体"/>
          <w:b w:val="0"/>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卫生间卫生标准</w:t>
      </w:r>
      <w:r>
        <w:rPr>
          <w:rFonts w:hint="eastAsia" w:ascii="宋体" w:hAnsi="宋体" w:eastAsia="宋体" w:cs="宋体"/>
          <w:b w:val="0"/>
          <w:sz w:val="24"/>
          <w:szCs w:val="24"/>
        </w:rPr>
        <w:t>：</w:t>
      </w:r>
    </w:p>
    <w:p>
      <w:pPr>
        <w:pStyle w:val="22"/>
        <w:keepNext w:val="0"/>
        <w:keepLines w:val="0"/>
        <w:pageBreakBefore w:val="0"/>
        <w:tabs>
          <w:tab w:val="left" w:pos="137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7.1 卫生间（含镜子、水龙头、脸盆、台面、毛巾架、马桶、沐浴器、地面）冲洗、擦拭消毒；</w:t>
      </w:r>
    </w:p>
    <w:p>
      <w:pPr>
        <w:pStyle w:val="22"/>
        <w:keepNext w:val="0"/>
        <w:keepLines w:val="0"/>
        <w:pageBreakBefore w:val="0"/>
        <w:tabs>
          <w:tab w:val="left" w:pos="137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7.2 </w:t>
      </w:r>
      <w:r>
        <w:rPr>
          <w:rFonts w:hint="eastAsia" w:ascii="宋体" w:hAnsi="宋体" w:eastAsia="宋体" w:cs="宋体"/>
          <w:sz w:val="24"/>
          <w:szCs w:val="24"/>
        </w:rPr>
        <w:t>镜子明亮无积尘、水迹及污渍；</w:t>
      </w:r>
    </w:p>
    <w:p>
      <w:pPr>
        <w:pStyle w:val="22"/>
        <w:keepNext w:val="0"/>
        <w:keepLines w:val="0"/>
        <w:pageBreakBefore w:val="0"/>
        <w:tabs>
          <w:tab w:val="left" w:pos="1376"/>
        </w:tabs>
        <w:kinsoku/>
        <w:wordWrap/>
        <w:overflowPunct/>
        <w:topLinePunct w:val="0"/>
        <w:bidi w:val="0"/>
        <w:adjustRightInd w:val="0"/>
        <w:snapToGrid/>
        <w:spacing w:before="151"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7.3 </w:t>
      </w:r>
      <w:r>
        <w:rPr>
          <w:rFonts w:hint="eastAsia" w:ascii="宋体" w:hAnsi="宋体" w:eastAsia="宋体" w:cs="宋体"/>
          <w:sz w:val="24"/>
          <w:szCs w:val="24"/>
        </w:rPr>
        <w:t>天花板无积灰、蜘蛛网；</w:t>
      </w:r>
    </w:p>
    <w:p>
      <w:pPr>
        <w:pStyle w:val="22"/>
        <w:keepNext w:val="0"/>
        <w:keepLines w:val="0"/>
        <w:pageBreakBefore w:val="0"/>
        <w:tabs>
          <w:tab w:val="left" w:pos="137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7.4 </w:t>
      </w:r>
      <w:r>
        <w:rPr>
          <w:rFonts w:hint="eastAsia" w:ascii="宋体" w:hAnsi="宋体" w:eastAsia="宋体" w:cs="宋体"/>
          <w:sz w:val="24"/>
          <w:szCs w:val="24"/>
        </w:rPr>
        <w:t>灯箱装饰板无积灰；</w:t>
      </w:r>
    </w:p>
    <w:p>
      <w:pPr>
        <w:pStyle w:val="22"/>
        <w:keepNext w:val="0"/>
        <w:keepLines w:val="0"/>
        <w:pageBreakBefore w:val="0"/>
        <w:tabs>
          <w:tab w:val="left" w:pos="1376"/>
        </w:tabs>
        <w:kinsoku/>
        <w:wordWrap/>
        <w:overflowPunct/>
        <w:topLinePunct w:val="0"/>
        <w:bidi w:val="0"/>
        <w:adjustRightInd w:val="0"/>
        <w:snapToGrid/>
        <w:spacing w:before="154"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7.5 </w:t>
      </w:r>
      <w:r>
        <w:rPr>
          <w:rFonts w:hint="eastAsia" w:ascii="宋体" w:hAnsi="宋体" w:eastAsia="宋体" w:cs="宋体"/>
          <w:sz w:val="24"/>
          <w:szCs w:val="24"/>
        </w:rPr>
        <w:t>坐厕盖板座板清洁无水迹，内壁外壁无污迹；</w:t>
      </w:r>
    </w:p>
    <w:p>
      <w:pPr>
        <w:pStyle w:val="22"/>
        <w:keepNext w:val="0"/>
        <w:keepLines w:val="0"/>
        <w:pageBreakBefore w:val="0"/>
        <w:tabs>
          <w:tab w:val="left" w:pos="1376"/>
        </w:tabs>
        <w:kinsoku/>
        <w:wordWrap/>
        <w:overflowPunct/>
        <w:topLinePunct w:val="0"/>
        <w:bidi w:val="0"/>
        <w:adjustRightInd w:val="0"/>
        <w:snapToGrid/>
        <w:spacing w:before="151"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7.6 </w:t>
      </w:r>
      <w:r>
        <w:rPr>
          <w:rFonts w:hint="eastAsia" w:ascii="宋体" w:hAnsi="宋体" w:eastAsia="宋体" w:cs="宋体"/>
          <w:sz w:val="24"/>
          <w:szCs w:val="24"/>
        </w:rPr>
        <w:t>洗脸盆所有金属器表面清洁光亮，瓷盆内壁无水珠或皂渍，水塞无毛发；</w:t>
      </w:r>
    </w:p>
    <w:p>
      <w:pPr>
        <w:pStyle w:val="22"/>
        <w:keepNext w:val="0"/>
        <w:keepLines w:val="0"/>
        <w:pageBreakBefore w:val="0"/>
        <w:tabs>
          <w:tab w:val="left" w:pos="137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7.7 </w:t>
      </w:r>
      <w:r>
        <w:rPr>
          <w:rFonts w:hint="eastAsia" w:ascii="宋体" w:hAnsi="宋体" w:eastAsia="宋体" w:cs="宋体"/>
          <w:sz w:val="24"/>
          <w:szCs w:val="24"/>
        </w:rPr>
        <w:t>墙面、墙身面砖清洁光亮，无污迹；</w:t>
      </w:r>
    </w:p>
    <w:p>
      <w:pPr>
        <w:pStyle w:val="22"/>
        <w:keepNext w:val="0"/>
        <w:keepLines w:val="0"/>
        <w:pageBreakBefore w:val="0"/>
        <w:tabs>
          <w:tab w:val="left" w:pos="137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7.8 </w:t>
      </w:r>
      <w:r>
        <w:rPr>
          <w:rFonts w:hint="eastAsia" w:ascii="宋体" w:hAnsi="宋体" w:eastAsia="宋体" w:cs="宋体"/>
          <w:sz w:val="24"/>
          <w:szCs w:val="24"/>
        </w:rPr>
        <w:t>毛巾架光亮无水迹；</w:t>
      </w:r>
    </w:p>
    <w:p>
      <w:pPr>
        <w:pStyle w:val="22"/>
        <w:keepNext w:val="0"/>
        <w:keepLines w:val="0"/>
        <w:pageBreakBefore w:val="0"/>
        <w:tabs>
          <w:tab w:val="left" w:pos="1376"/>
        </w:tabs>
        <w:kinsoku/>
        <w:wordWrap/>
        <w:overflowPunct/>
        <w:topLinePunct w:val="0"/>
        <w:bidi w:val="0"/>
        <w:adjustRightInd w:val="0"/>
        <w:snapToGrid/>
        <w:spacing w:before="151"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7.9 </w:t>
      </w:r>
      <w:r>
        <w:rPr>
          <w:rFonts w:hint="eastAsia" w:ascii="宋体" w:hAnsi="宋体" w:eastAsia="宋体" w:cs="宋体"/>
          <w:sz w:val="24"/>
          <w:szCs w:val="24"/>
        </w:rPr>
        <w:t>地砖擦拭干净，无烟灰及毛发留下；</w:t>
      </w:r>
    </w:p>
    <w:p>
      <w:pPr>
        <w:pStyle w:val="22"/>
        <w:keepNext w:val="0"/>
        <w:keepLines w:val="0"/>
        <w:pageBreakBefore w:val="0"/>
        <w:tabs>
          <w:tab w:val="left" w:pos="143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7.10 </w:t>
      </w:r>
      <w:r>
        <w:rPr>
          <w:rFonts w:hint="eastAsia" w:ascii="宋体" w:hAnsi="宋体" w:eastAsia="宋体" w:cs="宋体"/>
          <w:sz w:val="24"/>
          <w:szCs w:val="24"/>
        </w:rPr>
        <w:t>卫生间地面无积水，便池内大小便及时冲净，无尿碱或污垢。落实防滑措施；</w:t>
      </w:r>
    </w:p>
    <w:p>
      <w:pPr>
        <w:pStyle w:val="22"/>
        <w:keepNext w:val="0"/>
        <w:keepLines w:val="0"/>
        <w:pageBreakBefore w:val="0"/>
        <w:tabs>
          <w:tab w:val="left" w:pos="1559"/>
        </w:tabs>
        <w:kinsoku/>
        <w:wordWrap/>
        <w:overflowPunct/>
        <w:topLinePunct w:val="0"/>
        <w:bidi w:val="0"/>
        <w:adjustRightInd w:val="0"/>
        <w:snapToGrid/>
        <w:spacing w:before="154" w:line="360" w:lineRule="auto"/>
        <w:ind w:left="0" w:leftChars="0" w:right="516"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7.11 </w:t>
      </w:r>
      <w:r>
        <w:rPr>
          <w:rFonts w:hint="eastAsia" w:ascii="宋体" w:hAnsi="宋体" w:eastAsia="宋体" w:cs="宋体"/>
          <w:sz w:val="24"/>
          <w:szCs w:val="24"/>
        </w:rPr>
        <w:t>抹布、拖把分区分颜色，保持干净，有标记，放在固定位置，分别按要求使用；</w:t>
      </w:r>
    </w:p>
    <w:p>
      <w:pPr>
        <w:pStyle w:val="22"/>
        <w:keepNext w:val="0"/>
        <w:keepLines w:val="0"/>
        <w:pageBreakBefore w:val="0"/>
        <w:tabs>
          <w:tab w:val="left" w:pos="1556"/>
        </w:tabs>
        <w:kinsoku/>
        <w:wordWrap/>
        <w:overflowPunct/>
        <w:topLinePunct w:val="0"/>
        <w:bidi w:val="0"/>
        <w:adjustRightInd w:val="0"/>
        <w:snapToGrid/>
        <w:spacing w:before="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7.12 </w:t>
      </w:r>
      <w:r>
        <w:rPr>
          <w:rFonts w:hint="eastAsia" w:ascii="宋体" w:hAnsi="宋体" w:eastAsia="宋体" w:cs="宋体"/>
          <w:sz w:val="24"/>
          <w:szCs w:val="24"/>
        </w:rPr>
        <w:t>污物桶内、外保持洁净，垃圾袋按标准套放；</w:t>
      </w:r>
    </w:p>
    <w:p>
      <w:pPr>
        <w:pStyle w:val="22"/>
        <w:keepNext w:val="0"/>
        <w:keepLines w:val="0"/>
        <w:pageBreakBefore w:val="0"/>
        <w:tabs>
          <w:tab w:val="left" w:pos="155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7.13 </w:t>
      </w:r>
      <w:r>
        <w:rPr>
          <w:rFonts w:hint="eastAsia" w:ascii="宋体" w:hAnsi="宋体" w:eastAsia="宋体" w:cs="宋体"/>
          <w:sz w:val="24"/>
          <w:szCs w:val="24"/>
        </w:rPr>
        <w:t>如发现器具损坏及时与护士长、护士联系报修；</w:t>
      </w:r>
    </w:p>
    <w:p>
      <w:pPr>
        <w:pStyle w:val="22"/>
        <w:keepNext w:val="0"/>
        <w:keepLines w:val="0"/>
        <w:pageBreakBefore w:val="0"/>
        <w:tabs>
          <w:tab w:val="left" w:pos="155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pacing w:val="-3"/>
          <w:sz w:val="24"/>
          <w:szCs w:val="24"/>
        </w:rPr>
      </w:pPr>
      <w:r>
        <w:rPr>
          <w:rFonts w:hint="eastAsia" w:ascii="宋体" w:hAnsi="宋体" w:eastAsia="宋体" w:cs="宋体"/>
          <w:sz w:val="24"/>
          <w:szCs w:val="24"/>
        </w:rPr>
        <w:t xml:space="preserve">7.14 </w:t>
      </w:r>
      <w:r>
        <w:rPr>
          <w:rFonts w:hint="eastAsia" w:ascii="宋体" w:hAnsi="宋体" w:eastAsia="宋体" w:cs="宋体"/>
          <w:spacing w:val="-3"/>
          <w:sz w:val="24"/>
          <w:szCs w:val="24"/>
        </w:rPr>
        <w:t>完成的其他工作。</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rPr>
        <w:t>8、消毒要求：</w:t>
      </w:r>
    </w:p>
    <w:p>
      <w:pPr>
        <w:keepNext w:val="0"/>
        <w:keepLines w:val="0"/>
        <w:pageBreakBefore w:val="0"/>
        <w:kinsoku/>
        <w:wordWrap/>
        <w:overflowPunct/>
        <w:topLinePunct w:val="0"/>
        <w:bidi w:val="0"/>
        <w:adjustRightInd w:val="0"/>
        <w:snapToGrid/>
        <w:spacing w:line="360" w:lineRule="auto"/>
        <w:ind w:left="0" w:leftChars="0" w:right="2510" w:firstLine="480" w:firstLineChars="200"/>
        <w:outlineLvl w:val="2"/>
        <w:rPr>
          <w:rFonts w:hint="eastAsia" w:ascii="宋体" w:hAnsi="宋体" w:eastAsia="宋体" w:cs="宋体"/>
          <w:sz w:val="24"/>
          <w:szCs w:val="24"/>
        </w:rPr>
      </w:pPr>
      <w:r>
        <w:rPr>
          <w:rFonts w:hint="eastAsia" w:ascii="宋体" w:hAnsi="宋体" w:eastAsia="宋体" w:cs="宋体"/>
          <w:sz w:val="24"/>
          <w:szCs w:val="24"/>
        </w:rPr>
        <w:t>8.1 按照医院感染管理要求，完成消毒工作，杜绝交叉感染。</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rPr>
        <w:t>9、医疗废物</w:t>
      </w:r>
      <w:r>
        <w:rPr>
          <w:rFonts w:hint="eastAsia" w:ascii="宋体" w:hAnsi="宋体" w:eastAsia="宋体" w:cs="宋体"/>
          <w:sz w:val="24"/>
          <w:szCs w:val="24"/>
          <w:lang w:eastAsia="zh-CN"/>
        </w:rPr>
        <w:t>、生活垃圾</w:t>
      </w:r>
      <w:r>
        <w:rPr>
          <w:rFonts w:hint="eastAsia" w:ascii="宋体" w:hAnsi="宋体" w:eastAsia="宋体" w:cs="宋体"/>
          <w:sz w:val="24"/>
          <w:szCs w:val="24"/>
        </w:rPr>
        <w:t>收集和运送标准：</w:t>
      </w:r>
    </w:p>
    <w:p>
      <w:pPr>
        <w:pStyle w:val="22"/>
        <w:keepNext w:val="0"/>
        <w:keepLines w:val="0"/>
        <w:pageBreakBefore w:val="0"/>
        <w:tabs>
          <w:tab w:val="left" w:pos="1496"/>
        </w:tabs>
        <w:kinsoku/>
        <w:wordWrap/>
        <w:overflowPunct/>
        <w:topLinePunct w:val="0"/>
        <w:bidi w:val="0"/>
        <w:adjustRightInd w:val="0"/>
        <w:snapToGrid/>
        <w:spacing w:before="151" w:line="360" w:lineRule="auto"/>
        <w:ind w:left="0" w:leftChars="0" w:right="517" w:firstLine="452" w:firstLineChars="200"/>
        <w:outlineLvl w:val="2"/>
        <w:rPr>
          <w:rFonts w:hint="eastAsia" w:ascii="宋体" w:hAnsi="宋体" w:eastAsia="宋体" w:cs="宋体"/>
          <w:sz w:val="24"/>
          <w:szCs w:val="24"/>
        </w:rPr>
      </w:pPr>
      <w:bookmarkStart w:id="9" w:name="_Hlk73532980"/>
      <w:r>
        <w:rPr>
          <w:rFonts w:hint="eastAsia" w:ascii="宋体" w:hAnsi="宋体" w:eastAsia="宋体" w:cs="宋体"/>
          <w:spacing w:val="-7"/>
          <w:sz w:val="24"/>
          <w:szCs w:val="24"/>
          <w:lang w:val="en-US"/>
        </w:rPr>
        <w:t xml:space="preserve">9.1 </w:t>
      </w:r>
      <w:r>
        <w:rPr>
          <w:rFonts w:hint="eastAsia" w:ascii="宋体" w:hAnsi="宋体" w:eastAsia="宋体" w:cs="宋体"/>
          <w:spacing w:val="-7"/>
          <w:sz w:val="24"/>
          <w:szCs w:val="24"/>
        </w:rPr>
        <w:t>使用医疗废物专用车由专人负责运送，运送车有生物危害标记，通过专用通道</w:t>
      </w:r>
      <w:r>
        <w:rPr>
          <w:rFonts w:hint="eastAsia" w:ascii="宋体" w:hAnsi="宋体" w:eastAsia="宋体" w:cs="宋体"/>
          <w:sz w:val="24"/>
          <w:szCs w:val="24"/>
        </w:rPr>
        <w:t>实施密闭运送，收集和运送时医疗废物无外泄，无污水外流；</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9.2 </w:t>
      </w:r>
      <w:r>
        <w:rPr>
          <w:rFonts w:hint="eastAsia" w:ascii="宋体" w:hAnsi="宋体" w:eastAsia="宋体" w:cs="宋体"/>
          <w:sz w:val="24"/>
          <w:szCs w:val="24"/>
        </w:rPr>
        <w:t>熟悉医疗废物分类收集、运送、暂存、处置流程，并按流程规范操作；</w:t>
      </w:r>
    </w:p>
    <w:p>
      <w:pPr>
        <w:pStyle w:val="22"/>
        <w:keepNext w:val="0"/>
        <w:keepLines w:val="0"/>
        <w:pageBreakBefore w:val="0"/>
        <w:tabs>
          <w:tab w:val="left" w:pos="1496"/>
        </w:tabs>
        <w:kinsoku/>
        <w:wordWrap/>
        <w:overflowPunct/>
        <w:topLinePunct w:val="0"/>
        <w:bidi w:val="0"/>
        <w:adjustRightInd w:val="0"/>
        <w:snapToGrid/>
        <w:spacing w:before="151" w:line="360" w:lineRule="auto"/>
        <w:ind w:left="0" w:leftChars="0"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rPr>
        <w:t xml:space="preserve">9.3 </w:t>
      </w:r>
      <w:r>
        <w:rPr>
          <w:rFonts w:hint="eastAsia" w:ascii="宋体" w:hAnsi="宋体" w:eastAsia="宋体" w:cs="宋体"/>
          <w:color w:val="auto"/>
          <w:sz w:val="24"/>
          <w:szCs w:val="24"/>
        </w:rPr>
        <w:t>收集人员落实职业卫生防护措施无差错，每年进行健康体检；</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3" w:line="360" w:lineRule="auto"/>
        <w:ind w:left="0" w:leftChars="0" w:firstLine="40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pacing w:val="-20"/>
          <w:sz w:val="24"/>
          <w:szCs w:val="24"/>
          <w:lang w:val="en-US"/>
        </w:rPr>
        <w:t xml:space="preserve">9.4  </w:t>
      </w:r>
      <w:r>
        <w:rPr>
          <w:rFonts w:hint="eastAsia" w:ascii="宋体" w:hAnsi="宋体" w:eastAsia="宋体" w:cs="宋体"/>
          <w:color w:val="auto"/>
          <w:spacing w:val="-8"/>
          <w:sz w:val="24"/>
          <w:szCs w:val="24"/>
          <w:lang w:eastAsia="zh-CN"/>
        </w:rPr>
        <w:t>使用后按照规范</w:t>
      </w:r>
      <w:r>
        <w:rPr>
          <w:rFonts w:hint="eastAsia" w:ascii="宋体" w:hAnsi="宋体" w:eastAsia="宋体" w:cs="宋体"/>
          <w:color w:val="auto"/>
          <w:spacing w:val="-8"/>
          <w:sz w:val="24"/>
          <w:szCs w:val="24"/>
        </w:rPr>
        <w:t>对医疗废物运送工具、暂存室进行清洁消毒工作；</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4" w:line="360" w:lineRule="auto"/>
        <w:ind w:left="0" w:leftChars="0" w:firstLine="46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rPr>
        <w:t xml:space="preserve">9.5 </w:t>
      </w:r>
      <w:r>
        <w:rPr>
          <w:rFonts w:hint="eastAsia" w:ascii="宋体" w:hAnsi="宋体" w:eastAsia="宋体" w:cs="宋体"/>
          <w:color w:val="auto"/>
          <w:spacing w:val="-5"/>
          <w:sz w:val="24"/>
          <w:szCs w:val="24"/>
        </w:rPr>
        <w:t>到各科收集医疗废物每天</w:t>
      </w:r>
      <w:r>
        <w:rPr>
          <w:rFonts w:hint="eastAsia" w:ascii="宋体" w:hAnsi="宋体" w:eastAsia="宋体" w:cs="宋体"/>
          <w:color w:val="auto"/>
          <w:spacing w:val="-5"/>
          <w:sz w:val="24"/>
          <w:szCs w:val="24"/>
          <w:lang w:eastAsia="zh-CN"/>
        </w:rPr>
        <w:t>门诊</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lang w:val="en-US" w:eastAsia="zh-CN"/>
        </w:rPr>
        <w:t>2次以上，其它3</w:t>
      </w:r>
      <w:r>
        <w:rPr>
          <w:rFonts w:hint="eastAsia" w:ascii="宋体" w:hAnsi="宋体" w:eastAsia="宋体" w:cs="宋体"/>
          <w:color w:val="auto"/>
          <w:spacing w:val="-8"/>
          <w:sz w:val="24"/>
          <w:szCs w:val="24"/>
        </w:rPr>
        <w:t xml:space="preserve"> 次</w:t>
      </w:r>
      <w:r>
        <w:rPr>
          <w:rFonts w:hint="eastAsia" w:ascii="宋体" w:hAnsi="宋体" w:eastAsia="宋体" w:cs="宋体"/>
          <w:color w:val="auto"/>
          <w:spacing w:val="-8"/>
          <w:sz w:val="24"/>
          <w:szCs w:val="24"/>
          <w:lang w:eastAsia="zh-CN"/>
        </w:rPr>
        <w:t>以上</w:t>
      </w:r>
      <w:r>
        <w:rPr>
          <w:rFonts w:hint="eastAsia" w:ascii="宋体" w:hAnsi="宋体" w:eastAsia="宋体" w:cs="宋体"/>
          <w:color w:val="auto"/>
          <w:spacing w:val="-8"/>
          <w:sz w:val="24"/>
          <w:szCs w:val="24"/>
        </w:rPr>
        <w:t>，</w:t>
      </w:r>
      <w:r>
        <w:rPr>
          <w:rFonts w:hint="eastAsia" w:ascii="宋体" w:hAnsi="宋体" w:eastAsia="宋体" w:cs="宋体"/>
          <w:color w:val="auto"/>
          <w:spacing w:val="-8"/>
          <w:sz w:val="24"/>
          <w:szCs w:val="24"/>
          <w:lang w:eastAsia="zh-CN"/>
        </w:rPr>
        <w:t>手术室每天</w:t>
      </w:r>
      <w:r>
        <w:rPr>
          <w:rFonts w:hint="eastAsia" w:ascii="宋体" w:hAnsi="宋体" w:eastAsia="宋体" w:cs="宋体"/>
          <w:color w:val="auto"/>
          <w:spacing w:val="-8"/>
          <w:sz w:val="24"/>
          <w:szCs w:val="24"/>
          <w:lang w:val="en-US" w:eastAsia="zh-CN"/>
        </w:rPr>
        <w:t>6次以上，</w:t>
      </w:r>
      <w:r>
        <w:rPr>
          <w:rFonts w:hint="eastAsia" w:ascii="宋体" w:hAnsi="宋体" w:eastAsia="宋体" w:cs="宋体"/>
          <w:color w:val="auto"/>
          <w:spacing w:val="-8"/>
          <w:sz w:val="24"/>
          <w:szCs w:val="24"/>
        </w:rPr>
        <w:t>特殊科室增加收集频率；</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1" w:line="360" w:lineRule="auto"/>
        <w:ind w:left="0" w:leftChars="0" w:firstLine="444" w:firstLineChars="200"/>
        <w:textAlignment w:val="auto"/>
        <w:outlineLvl w:val="2"/>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val="en-US"/>
        </w:rPr>
        <w:t xml:space="preserve">9.6 </w:t>
      </w:r>
      <w:r>
        <w:rPr>
          <w:rFonts w:hint="eastAsia" w:ascii="宋体" w:hAnsi="宋体" w:eastAsia="宋体" w:cs="宋体"/>
          <w:color w:val="auto"/>
          <w:spacing w:val="-9"/>
          <w:sz w:val="24"/>
          <w:szCs w:val="24"/>
        </w:rPr>
        <w:t>实施医疗废物的称重、登记、统计及与处置公司的交接</w:t>
      </w:r>
      <w:r>
        <w:rPr>
          <w:rFonts w:hint="eastAsia" w:ascii="宋体" w:hAnsi="宋体" w:eastAsia="宋体" w:cs="宋体"/>
          <w:color w:val="auto"/>
          <w:spacing w:val="-9"/>
          <w:sz w:val="24"/>
          <w:szCs w:val="24"/>
          <w:lang w:eastAsia="zh-CN"/>
        </w:rPr>
        <w:t>管理</w:t>
      </w:r>
      <w:r>
        <w:rPr>
          <w:rFonts w:hint="eastAsia" w:ascii="宋体" w:hAnsi="宋体" w:eastAsia="宋体" w:cs="宋体"/>
          <w:color w:val="auto"/>
          <w:spacing w:val="-9"/>
          <w:sz w:val="24"/>
          <w:szCs w:val="24"/>
        </w:rPr>
        <w:t>工作，严禁医疗废物的</w:t>
      </w:r>
      <w:r>
        <w:rPr>
          <w:rFonts w:hint="eastAsia" w:ascii="宋体" w:hAnsi="宋体" w:eastAsia="宋体" w:cs="宋体"/>
          <w:color w:val="auto"/>
          <w:sz w:val="24"/>
          <w:szCs w:val="24"/>
        </w:rPr>
        <w:t>流失；</w:t>
      </w:r>
      <w:r>
        <w:rPr>
          <w:rFonts w:hint="eastAsia" w:ascii="宋体" w:hAnsi="宋体" w:eastAsia="宋体" w:cs="宋体"/>
          <w:color w:val="auto"/>
          <w:sz w:val="24"/>
          <w:szCs w:val="24"/>
          <w:lang w:eastAsia="zh-CN"/>
        </w:rPr>
        <w:t>工作人员必须初中以上，会操作电脑及台帐管理。</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3" w:line="360" w:lineRule="auto"/>
        <w:ind w:left="0" w:leftChars="0" w:firstLine="472" w:firstLineChars="200"/>
        <w:textAlignment w:val="auto"/>
        <w:outlineLvl w:val="2"/>
        <w:rPr>
          <w:rFonts w:hint="eastAsia" w:ascii="宋体" w:hAnsi="宋体" w:eastAsia="宋体" w:cs="宋体"/>
          <w:spacing w:val="-2"/>
          <w:sz w:val="24"/>
          <w:szCs w:val="24"/>
        </w:rPr>
      </w:pPr>
      <w:r>
        <w:rPr>
          <w:rFonts w:hint="eastAsia" w:ascii="宋体" w:hAnsi="宋体" w:eastAsia="宋体" w:cs="宋体"/>
          <w:color w:val="auto"/>
          <w:spacing w:val="-2"/>
          <w:sz w:val="24"/>
          <w:szCs w:val="24"/>
          <w:lang w:val="en-US"/>
        </w:rPr>
        <w:t xml:space="preserve">9.7 </w:t>
      </w:r>
      <w:r>
        <w:rPr>
          <w:rFonts w:hint="eastAsia" w:ascii="宋体" w:hAnsi="宋体" w:eastAsia="宋体" w:cs="宋体"/>
          <w:color w:val="auto"/>
          <w:spacing w:val="-2"/>
          <w:sz w:val="24"/>
          <w:szCs w:val="24"/>
        </w:rPr>
        <w:t>严格执行院感科</w:t>
      </w:r>
      <w:r>
        <w:rPr>
          <w:rFonts w:hint="eastAsia" w:ascii="宋体" w:hAnsi="宋体" w:eastAsia="宋体" w:cs="宋体"/>
          <w:color w:val="auto"/>
          <w:spacing w:val="-2"/>
          <w:sz w:val="24"/>
          <w:szCs w:val="24"/>
          <w:lang w:eastAsia="zh-CN"/>
        </w:rPr>
        <w:t>、卫生监督</w:t>
      </w:r>
      <w:r>
        <w:rPr>
          <w:rFonts w:hint="eastAsia" w:ascii="宋体" w:hAnsi="宋体" w:eastAsia="宋体" w:cs="宋体"/>
          <w:color w:val="auto"/>
          <w:spacing w:val="-2"/>
          <w:sz w:val="24"/>
          <w:szCs w:val="24"/>
        </w:rPr>
        <w:t>提出的其他要求。</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3" w:line="360" w:lineRule="auto"/>
        <w:ind w:left="0" w:leftChars="0" w:firstLine="440" w:firstLineChars="200"/>
        <w:textAlignment w:val="auto"/>
        <w:outlineLvl w:val="2"/>
        <w:rPr>
          <w:rFonts w:hint="eastAsia" w:ascii="宋体" w:hAnsi="宋体" w:eastAsia="宋体" w:cs="宋体"/>
          <w:color w:val="auto"/>
          <w:spacing w:val="-12"/>
          <w:sz w:val="24"/>
          <w:szCs w:val="24"/>
          <w:lang w:eastAsia="zh-CN"/>
        </w:rPr>
      </w:pPr>
      <w:r>
        <w:rPr>
          <w:rFonts w:hint="eastAsia" w:ascii="宋体" w:hAnsi="宋体" w:eastAsia="宋体" w:cs="宋体"/>
          <w:spacing w:val="-10"/>
          <w:sz w:val="24"/>
          <w:szCs w:val="24"/>
          <w:lang w:val="en-US" w:eastAsia="zh-CN"/>
        </w:rPr>
        <w:t>9.8</w:t>
      </w:r>
      <w:r>
        <w:rPr>
          <w:rFonts w:hint="eastAsia" w:ascii="宋体" w:hAnsi="宋体" w:eastAsia="宋体" w:cs="宋体"/>
          <w:spacing w:val="-10"/>
          <w:sz w:val="24"/>
          <w:szCs w:val="24"/>
        </w:rPr>
        <w:t>生活垃圾清运服务内容：及时(每日至少早晚各一次,垃圾多时及时收集</w:t>
      </w:r>
      <w:r>
        <w:rPr>
          <w:rFonts w:hint="eastAsia" w:ascii="宋体" w:hAnsi="宋体" w:eastAsia="宋体" w:cs="宋体"/>
          <w:spacing w:val="-18"/>
          <w:sz w:val="24"/>
          <w:szCs w:val="24"/>
        </w:rPr>
        <w:t>）</w:t>
      </w:r>
      <w:r>
        <w:rPr>
          <w:rFonts w:hint="eastAsia" w:ascii="宋体" w:hAnsi="宋体" w:eastAsia="宋体" w:cs="宋体"/>
          <w:spacing w:val="-11"/>
          <w:sz w:val="24"/>
          <w:szCs w:val="24"/>
        </w:rPr>
        <w:t>收集垃圾，符合院感要求。转运站工具摆放整齐，垃圾存量不超过三分之二且</w:t>
      </w:r>
      <w:r>
        <w:rPr>
          <w:rFonts w:hint="eastAsia" w:ascii="宋体" w:hAnsi="宋体" w:eastAsia="宋体" w:cs="宋体"/>
          <w:spacing w:val="-14"/>
          <w:sz w:val="24"/>
          <w:szCs w:val="24"/>
        </w:rPr>
        <w:t>做到日产日清，定期清洗，</w:t>
      </w:r>
      <w:r>
        <w:rPr>
          <w:rFonts w:hint="eastAsia" w:ascii="宋体" w:hAnsi="宋体" w:eastAsia="宋体" w:cs="宋体"/>
          <w:spacing w:val="-6"/>
          <w:sz w:val="24"/>
          <w:szCs w:val="24"/>
        </w:rPr>
        <w:t>垃圾</w:t>
      </w:r>
      <w:r>
        <w:rPr>
          <w:rFonts w:hint="eastAsia" w:ascii="宋体" w:hAnsi="宋体" w:eastAsia="宋体" w:cs="宋体"/>
          <w:spacing w:val="-12"/>
          <w:sz w:val="24"/>
          <w:szCs w:val="24"/>
        </w:rPr>
        <w:t>清运工具应保持清洁无破损，清运过程中不得产生二次污染。各类垃圾运到规定的地方，再将垃圾运到垃圾转运</w:t>
      </w:r>
      <w:r>
        <w:rPr>
          <w:rFonts w:hint="eastAsia" w:ascii="宋体" w:hAnsi="宋体" w:eastAsia="宋体" w:cs="宋体"/>
          <w:color w:val="auto"/>
          <w:spacing w:val="-12"/>
          <w:sz w:val="24"/>
          <w:szCs w:val="24"/>
        </w:rPr>
        <w:t>站，其中公共区、卫生间无堆积垃圾</w:t>
      </w:r>
      <w:r>
        <w:rPr>
          <w:rFonts w:hint="eastAsia" w:ascii="宋体" w:hAnsi="宋体" w:eastAsia="宋体" w:cs="宋体"/>
          <w:color w:val="auto"/>
          <w:spacing w:val="-12"/>
          <w:sz w:val="24"/>
          <w:szCs w:val="24"/>
          <w:lang w:eastAsia="zh-CN"/>
        </w:rPr>
        <w:t>。</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4" w:line="360" w:lineRule="auto"/>
        <w:ind w:left="0" w:leftChars="0" w:firstLine="432" w:firstLineChars="200"/>
        <w:textAlignment w:val="auto"/>
        <w:outlineLvl w:val="2"/>
        <w:rPr>
          <w:rFonts w:hint="eastAsia" w:ascii="宋体" w:hAnsi="宋体" w:eastAsia="宋体" w:cs="宋体"/>
          <w:color w:val="auto"/>
          <w:spacing w:val="-8"/>
          <w:sz w:val="24"/>
          <w:szCs w:val="24"/>
          <w:lang w:eastAsia="zh-CN"/>
        </w:rPr>
      </w:pPr>
      <w:r>
        <w:rPr>
          <w:rFonts w:hint="eastAsia" w:ascii="宋体" w:hAnsi="宋体" w:eastAsia="宋体" w:cs="宋体"/>
          <w:color w:val="auto"/>
          <w:spacing w:val="-12"/>
          <w:sz w:val="24"/>
          <w:szCs w:val="24"/>
          <w:lang w:val="en-US" w:eastAsia="zh-CN"/>
        </w:rPr>
        <w:t xml:space="preserve">9.9 </w:t>
      </w:r>
      <w:r>
        <w:rPr>
          <w:rFonts w:hint="eastAsia" w:ascii="宋体" w:hAnsi="宋体" w:eastAsia="宋体" w:cs="宋体"/>
          <w:color w:val="auto"/>
          <w:spacing w:val="-5"/>
          <w:sz w:val="24"/>
          <w:szCs w:val="24"/>
        </w:rPr>
        <w:t>到各科收集</w:t>
      </w:r>
      <w:r>
        <w:rPr>
          <w:rFonts w:hint="eastAsia" w:ascii="宋体" w:hAnsi="宋体" w:eastAsia="宋体" w:cs="宋体"/>
          <w:color w:val="auto"/>
          <w:spacing w:val="-5"/>
          <w:sz w:val="24"/>
          <w:szCs w:val="24"/>
          <w:lang w:eastAsia="zh-CN"/>
        </w:rPr>
        <w:t>生活垃圾</w:t>
      </w:r>
      <w:r>
        <w:rPr>
          <w:rFonts w:hint="eastAsia" w:ascii="宋体" w:hAnsi="宋体" w:eastAsia="宋体" w:cs="宋体"/>
          <w:color w:val="auto"/>
          <w:spacing w:val="-5"/>
          <w:sz w:val="24"/>
          <w:szCs w:val="24"/>
        </w:rPr>
        <w:t>每天</w:t>
      </w:r>
      <w:r>
        <w:rPr>
          <w:rFonts w:hint="eastAsia" w:ascii="宋体" w:hAnsi="宋体" w:eastAsia="宋体" w:cs="宋体"/>
          <w:color w:val="auto"/>
          <w:spacing w:val="-5"/>
          <w:sz w:val="24"/>
          <w:szCs w:val="24"/>
          <w:lang w:eastAsia="zh-CN"/>
        </w:rPr>
        <w:t>门诊</w:t>
      </w:r>
      <w:r>
        <w:rPr>
          <w:rFonts w:hint="eastAsia" w:ascii="宋体" w:hAnsi="宋体" w:eastAsia="宋体" w:cs="宋体"/>
          <w:color w:val="auto"/>
          <w:sz w:val="24"/>
          <w:szCs w:val="24"/>
          <w:lang w:val="en-US" w:eastAsia="zh-CN"/>
        </w:rPr>
        <w:t>2次以上，其它3</w:t>
      </w:r>
      <w:r>
        <w:rPr>
          <w:rFonts w:hint="eastAsia" w:ascii="宋体" w:hAnsi="宋体" w:eastAsia="宋体" w:cs="宋体"/>
          <w:color w:val="auto"/>
          <w:spacing w:val="-8"/>
          <w:sz w:val="24"/>
          <w:szCs w:val="24"/>
        </w:rPr>
        <w:t>次</w:t>
      </w:r>
      <w:r>
        <w:rPr>
          <w:rFonts w:hint="eastAsia" w:ascii="宋体" w:hAnsi="宋体" w:eastAsia="宋体" w:cs="宋体"/>
          <w:color w:val="auto"/>
          <w:spacing w:val="-8"/>
          <w:sz w:val="24"/>
          <w:szCs w:val="24"/>
          <w:lang w:eastAsia="zh-CN"/>
        </w:rPr>
        <w:t>以上</w:t>
      </w:r>
      <w:r>
        <w:rPr>
          <w:rFonts w:hint="eastAsia" w:ascii="宋体" w:hAnsi="宋体" w:eastAsia="宋体" w:cs="宋体"/>
          <w:color w:val="auto"/>
          <w:spacing w:val="-8"/>
          <w:sz w:val="24"/>
          <w:szCs w:val="24"/>
        </w:rPr>
        <w:t>，</w:t>
      </w:r>
      <w:r>
        <w:rPr>
          <w:rFonts w:hint="eastAsia" w:ascii="宋体" w:hAnsi="宋体" w:eastAsia="宋体" w:cs="宋体"/>
          <w:color w:val="auto"/>
          <w:spacing w:val="-8"/>
          <w:sz w:val="24"/>
          <w:szCs w:val="24"/>
          <w:lang w:eastAsia="zh-CN"/>
        </w:rPr>
        <w:t>手术室每天</w:t>
      </w:r>
      <w:r>
        <w:rPr>
          <w:rFonts w:hint="eastAsia" w:ascii="宋体" w:hAnsi="宋体" w:eastAsia="宋体" w:cs="宋体"/>
          <w:color w:val="auto"/>
          <w:spacing w:val="-8"/>
          <w:sz w:val="24"/>
          <w:szCs w:val="24"/>
          <w:lang w:val="en-US" w:eastAsia="zh-CN"/>
        </w:rPr>
        <w:t>6次以上，</w:t>
      </w:r>
      <w:r>
        <w:rPr>
          <w:rFonts w:hint="eastAsia" w:ascii="宋体" w:hAnsi="宋体" w:eastAsia="宋体" w:cs="宋体"/>
          <w:color w:val="auto"/>
          <w:spacing w:val="-8"/>
          <w:sz w:val="24"/>
          <w:szCs w:val="24"/>
        </w:rPr>
        <w:t>特殊科室增加收集频率；</w:t>
      </w:r>
      <w:r>
        <w:rPr>
          <w:rFonts w:hint="eastAsia" w:ascii="宋体" w:hAnsi="宋体" w:eastAsia="宋体" w:cs="宋体"/>
          <w:color w:val="auto"/>
          <w:spacing w:val="-8"/>
          <w:sz w:val="24"/>
          <w:szCs w:val="24"/>
          <w:lang w:eastAsia="zh-CN"/>
        </w:rPr>
        <w:t>明确分类存放并做好记录。</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4" w:line="360" w:lineRule="auto"/>
        <w:ind w:left="0" w:leftChars="0" w:firstLine="448" w:firstLineChars="200"/>
        <w:textAlignment w:val="auto"/>
        <w:outlineLvl w:val="2"/>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9.10手术室包布每天</w:t>
      </w:r>
      <w:r>
        <w:rPr>
          <w:rFonts w:hint="eastAsia" w:cs="宋体"/>
          <w:color w:val="auto"/>
          <w:spacing w:val="-8"/>
          <w:sz w:val="24"/>
          <w:szCs w:val="24"/>
          <w:lang w:val="en-US" w:eastAsia="zh-CN"/>
        </w:rPr>
        <w:t>6</w:t>
      </w:r>
      <w:r>
        <w:rPr>
          <w:rFonts w:hint="eastAsia" w:ascii="宋体" w:hAnsi="宋体" w:eastAsia="宋体" w:cs="宋体"/>
          <w:color w:val="auto"/>
          <w:spacing w:val="-8"/>
          <w:sz w:val="24"/>
          <w:szCs w:val="24"/>
          <w:lang w:val="en-US" w:eastAsia="zh-CN"/>
        </w:rPr>
        <w:t>次以上清运。</w:t>
      </w:r>
      <w:bookmarkEnd w:id="9"/>
    </w:p>
    <w:p>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、PVC、地面石材维护、保养：</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3"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rPr>
        <w:t xml:space="preserve">10.1 </w:t>
      </w:r>
      <w:r>
        <w:rPr>
          <w:rFonts w:hint="eastAsia" w:ascii="宋体" w:hAnsi="宋体" w:eastAsia="宋体" w:cs="宋体"/>
          <w:sz w:val="24"/>
          <w:szCs w:val="24"/>
        </w:rPr>
        <w:t>医用地胶板（PVC）公共区域每年打蜡一次、室内每年打蜡一次，</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3" w:line="360" w:lineRule="auto"/>
        <w:ind w:left="0" w:leftChars="0" w:firstLine="448" w:firstLineChars="200"/>
        <w:textAlignment w:val="auto"/>
        <w:outlineLvl w:val="2"/>
        <w:rPr>
          <w:rFonts w:hint="eastAsia" w:ascii="宋体" w:hAnsi="宋体" w:eastAsia="宋体" w:cs="宋体"/>
          <w:sz w:val="24"/>
          <w:szCs w:val="24"/>
        </w:rPr>
      </w:pPr>
      <w:r>
        <w:rPr>
          <w:rFonts w:hint="eastAsia" w:ascii="宋体" w:hAnsi="宋体" w:eastAsia="宋体" w:cs="宋体"/>
          <w:spacing w:val="-8"/>
          <w:sz w:val="24"/>
          <w:szCs w:val="24"/>
          <w:lang w:val="en-US"/>
        </w:rPr>
        <w:t xml:space="preserve">10.2 </w:t>
      </w:r>
      <w:r>
        <w:rPr>
          <w:rFonts w:hint="eastAsia" w:ascii="宋体" w:hAnsi="宋体" w:eastAsia="宋体" w:cs="宋体"/>
          <w:spacing w:val="-8"/>
          <w:sz w:val="24"/>
          <w:szCs w:val="24"/>
        </w:rPr>
        <w:t xml:space="preserve">公共区域PVC地面每10天进行1次抛光维护、室内 </w:t>
      </w:r>
      <w:r>
        <w:rPr>
          <w:rFonts w:hint="eastAsia" w:ascii="宋体" w:hAnsi="宋体" w:eastAsia="宋体" w:cs="宋体"/>
          <w:sz w:val="24"/>
          <w:szCs w:val="24"/>
        </w:rPr>
        <w:t>PVC</w:t>
      </w:r>
      <w:r>
        <w:rPr>
          <w:rFonts w:hint="eastAsia" w:ascii="宋体" w:hAnsi="宋体" w:eastAsia="宋体" w:cs="宋体"/>
          <w:spacing w:val="-20"/>
          <w:sz w:val="24"/>
          <w:szCs w:val="24"/>
        </w:rPr>
        <w:t xml:space="preserve"> 地面每15天进行1</w:t>
      </w:r>
      <w:r>
        <w:rPr>
          <w:rFonts w:hint="eastAsia" w:ascii="宋体" w:hAnsi="宋体" w:eastAsia="宋体" w:cs="宋体"/>
          <w:spacing w:val="-9"/>
          <w:sz w:val="24"/>
          <w:szCs w:val="24"/>
        </w:rPr>
        <w:t>次抛光维护；</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4" w:line="360" w:lineRule="auto"/>
        <w:ind w:left="0" w:leftChars="0" w:firstLine="400" w:firstLineChars="200"/>
        <w:textAlignment w:val="auto"/>
        <w:outlineLvl w:val="2"/>
        <w:rPr>
          <w:rFonts w:hint="eastAsia" w:ascii="宋体" w:hAnsi="宋体" w:eastAsia="宋体" w:cs="宋体"/>
          <w:sz w:val="24"/>
          <w:szCs w:val="24"/>
        </w:rPr>
      </w:pPr>
      <w:r>
        <w:rPr>
          <w:rFonts w:hint="eastAsia" w:ascii="宋体" w:hAnsi="宋体" w:eastAsia="宋体" w:cs="宋体"/>
          <w:spacing w:val="-20"/>
          <w:sz w:val="24"/>
          <w:szCs w:val="24"/>
          <w:lang w:val="en-US"/>
        </w:rPr>
        <w:t xml:space="preserve">10.3 </w:t>
      </w:r>
      <w:r>
        <w:rPr>
          <w:rFonts w:hint="eastAsia" w:ascii="宋体" w:hAnsi="宋体" w:eastAsia="宋体" w:cs="宋体"/>
          <w:spacing w:val="-20"/>
          <w:sz w:val="24"/>
          <w:szCs w:val="24"/>
        </w:rPr>
        <w:t xml:space="preserve">平时 </w:t>
      </w:r>
      <w:r>
        <w:rPr>
          <w:rFonts w:hint="eastAsia" w:ascii="宋体" w:hAnsi="宋体" w:eastAsia="宋体" w:cs="宋体"/>
          <w:sz w:val="24"/>
          <w:szCs w:val="24"/>
        </w:rPr>
        <w:t>PVC</w:t>
      </w:r>
      <w:r>
        <w:rPr>
          <w:rFonts w:hint="eastAsia" w:ascii="宋体" w:hAnsi="宋体" w:eastAsia="宋体" w:cs="宋体"/>
          <w:spacing w:val="-8"/>
          <w:sz w:val="24"/>
          <w:szCs w:val="24"/>
        </w:rPr>
        <w:t xml:space="preserve"> 上的顽固污垢，应对其及时擦拭去除；</w:t>
      </w:r>
    </w:p>
    <w:p>
      <w:pPr>
        <w:pStyle w:val="22"/>
        <w:keepNext w:val="0"/>
        <w:keepLines w:val="0"/>
        <w:pageBreakBefore w:val="0"/>
        <w:tabs>
          <w:tab w:val="left" w:pos="149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10.4 </w:t>
      </w:r>
      <w:r>
        <w:rPr>
          <w:rFonts w:hint="eastAsia" w:ascii="宋体" w:hAnsi="宋体" w:eastAsia="宋体" w:cs="宋体"/>
          <w:sz w:val="24"/>
          <w:szCs w:val="24"/>
        </w:rPr>
        <w:t>医院的室内其他石材地面须定期清洗；</w:t>
      </w:r>
    </w:p>
    <w:p>
      <w:pPr>
        <w:pStyle w:val="22"/>
        <w:keepNext w:val="0"/>
        <w:keepLines w:val="0"/>
        <w:pageBreakBefore w:val="0"/>
        <w:tabs>
          <w:tab w:val="left" w:pos="1496"/>
        </w:tabs>
        <w:kinsoku/>
        <w:wordWrap/>
        <w:overflowPunct/>
        <w:topLinePunct w:val="0"/>
        <w:bidi w:val="0"/>
        <w:adjustRightInd w:val="0"/>
        <w:snapToGrid/>
        <w:spacing w:before="151" w:line="360" w:lineRule="auto"/>
        <w:ind w:left="0" w:leftChars="0" w:right="5973"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rPr>
        <w:t xml:space="preserve">10.5 </w:t>
      </w:r>
      <w:r>
        <w:rPr>
          <w:rFonts w:hint="eastAsia" w:ascii="宋体" w:hAnsi="宋体" w:eastAsia="宋体" w:cs="宋体"/>
          <w:sz w:val="24"/>
          <w:szCs w:val="24"/>
        </w:rPr>
        <w:t>完成的其他相关工作。</w:t>
      </w:r>
    </w:p>
    <w:p>
      <w:pPr>
        <w:pStyle w:val="22"/>
        <w:keepNext w:val="0"/>
        <w:keepLines w:val="0"/>
        <w:pageBreakBefore w:val="0"/>
        <w:tabs>
          <w:tab w:val="left" w:pos="1496"/>
        </w:tabs>
        <w:kinsoku/>
        <w:wordWrap/>
        <w:overflowPunct/>
        <w:topLinePunct w:val="0"/>
        <w:bidi w:val="0"/>
        <w:adjustRightInd w:val="0"/>
        <w:snapToGrid/>
        <w:spacing w:before="151" w:line="360" w:lineRule="auto"/>
        <w:ind w:left="0" w:leftChars="0" w:right="5973" w:firstLine="482" w:firstLineChars="200"/>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11、重点科室要求：</w:t>
      </w:r>
    </w:p>
    <w:p>
      <w:pPr>
        <w:pStyle w:val="22"/>
        <w:keepNext w:val="0"/>
        <w:keepLines w:val="0"/>
        <w:pageBreakBefore w:val="0"/>
        <w:tabs>
          <w:tab w:val="left" w:pos="1496"/>
        </w:tabs>
        <w:kinsoku/>
        <w:wordWrap/>
        <w:overflowPunct/>
        <w:topLinePunct w:val="0"/>
        <w:bidi w:val="0"/>
        <w:adjustRightInd w:val="0"/>
        <w:snapToGrid/>
        <w:spacing w:before="151" w:line="360" w:lineRule="auto"/>
        <w:ind w:left="0" w:leftChars="0" w:right="5973" w:firstLine="482" w:firstLineChars="200"/>
        <w:outlineLvl w:val="2"/>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11.1发热门诊保洁要求</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11.1.1</w:t>
      </w:r>
      <w:r>
        <w:rPr>
          <w:rFonts w:hint="eastAsia" w:ascii="宋体" w:hAnsi="宋体" w:eastAsia="宋体" w:cs="宋体"/>
          <w:sz w:val="24"/>
          <w:szCs w:val="24"/>
        </w:rPr>
        <w:t>遵守医院及保洁的规章制度，职业暴露、个人防护</w:t>
      </w:r>
      <w:r>
        <w:rPr>
          <w:rFonts w:hint="eastAsia" w:ascii="宋体" w:hAnsi="宋体" w:eastAsia="宋体" w:cs="宋体"/>
          <w:sz w:val="24"/>
          <w:szCs w:val="24"/>
          <w:lang w:eastAsia="zh-CN"/>
        </w:rPr>
        <w:t>、消毒知识</w:t>
      </w:r>
      <w:r>
        <w:rPr>
          <w:rFonts w:hint="eastAsia" w:ascii="宋体" w:hAnsi="宋体" w:eastAsia="宋体" w:cs="宋体"/>
          <w:sz w:val="24"/>
          <w:szCs w:val="24"/>
        </w:rPr>
        <w:t>知晓率及执行率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r>
        <w:rPr>
          <w:rFonts w:hint="eastAsia" w:ascii="宋体" w:hAnsi="宋体" w:eastAsia="宋体" w:cs="宋体"/>
          <w:sz w:val="24"/>
          <w:szCs w:val="24"/>
          <w:lang w:val="en-US" w:eastAsia="zh-CN"/>
        </w:rPr>
        <w:t>&amp;；</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11.1.2</w:t>
      </w:r>
      <w:r>
        <w:rPr>
          <w:rFonts w:hint="eastAsia" w:ascii="宋体" w:hAnsi="宋体" w:eastAsia="宋体" w:cs="宋体"/>
          <w:sz w:val="24"/>
          <w:szCs w:val="24"/>
        </w:rPr>
        <w:t>按护理部</w:t>
      </w:r>
      <w:r>
        <w:rPr>
          <w:rFonts w:hint="eastAsia" w:ascii="宋体" w:hAnsi="宋体" w:eastAsia="宋体" w:cs="宋体"/>
          <w:sz w:val="24"/>
          <w:szCs w:val="24"/>
          <w:lang w:eastAsia="zh-CN"/>
        </w:rPr>
        <w:t>、院感科</w:t>
      </w:r>
      <w:r>
        <w:rPr>
          <w:rFonts w:hint="eastAsia" w:ascii="宋体" w:hAnsi="宋体" w:eastAsia="宋体" w:cs="宋体"/>
          <w:sz w:val="24"/>
          <w:szCs w:val="24"/>
        </w:rPr>
        <w:t>要求参加培训学习及保洁开会培训</w:t>
      </w:r>
      <w:r>
        <w:rPr>
          <w:rFonts w:hint="eastAsia" w:ascii="宋体" w:hAnsi="宋体" w:eastAsia="宋体" w:cs="宋体"/>
          <w:sz w:val="24"/>
          <w:szCs w:val="24"/>
          <w:lang w:eastAsia="zh-CN"/>
        </w:rPr>
        <w:t>；</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11.1.3</w:t>
      </w:r>
      <w:r>
        <w:rPr>
          <w:rFonts w:hint="eastAsia" w:ascii="宋体" w:hAnsi="宋体" w:eastAsia="宋体" w:cs="宋体"/>
          <w:sz w:val="24"/>
          <w:szCs w:val="24"/>
        </w:rPr>
        <w:t>掌握七步洗手法</w:t>
      </w:r>
      <w:r>
        <w:rPr>
          <w:rFonts w:hint="eastAsia" w:ascii="宋体" w:hAnsi="宋体" w:eastAsia="宋体" w:cs="宋体"/>
          <w:sz w:val="24"/>
          <w:szCs w:val="24"/>
          <w:lang w:eastAsia="zh-CN"/>
        </w:rPr>
        <w:t>；</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11.1.4</w:t>
      </w:r>
      <w:r>
        <w:rPr>
          <w:rFonts w:hint="eastAsia" w:ascii="宋体" w:hAnsi="宋体" w:eastAsia="宋体" w:cs="宋体"/>
          <w:sz w:val="24"/>
          <w:szCs w:val="24"/>
          <w:lang w:eastAsia="zh-CN"/>
        </w:rPr>
        <w:t>负责发热门诊、肠道门诊、结核门诊、发热门诊二楼留观室的卫生保洁消毒工作；</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11.1.5</w:t>
      </w:r>
      <w:r>
        <w:rPr>
          <w:rFonts w:hint="eastAsia" w:ascii="宋体" w:hAnsi="宋体" w:eastAsia="宋体" w:cs="宋体"/>
          <w:sz w:val="24"/>
          <w:szCs w:val="24"/>
        </w:rPr>
        <w:t>不同区域抹布、地拖、扫把分开使用，有标记；医用垃圾袋使用正确；掌握消毒剂的正确配置</w:t>
      </w:r>
      <w:r>
        <w:rPr>
          <w:rFonts w:hint="eastAsia" w:ascii="宋体" w:hAnsi="宋体" w:eastAsia="宋体" w:cs="宋体"/>
          <w:sz w:val="24"/>
          <w:szCs w:val="24"/>
          <w:lang w:eastAsia="zh-CN"/>
        </w:rPr>
        <w:t>；</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11.1.6</w:t>
      </w:r>
      <w:r>
        <w:rPr>
          <w:rFonts w:hint="eastAsia" w:ascii="宋体" w:hAnsi="宋体" w:eastAsia="宋体" w:cs="宋体"/>
          <w:sz w:val="24"/>
          <w:szCs w:val="24"/>
        </w:rPr>
        <w:t>每天</w:t>
      </w:r>
      <w:r>
        <w:rPr>
          <w:rFonts w:hint="eastAsia" w:ascii="宋体" w:hAnsi="宋体" w:eastAsia="宋体" w:cs="宋体"/>
          <w:sz w:val="24"/>
          <w:szCs w:val="24"/>
          <w:lang w:eastAsia="zh-CN"/>
        </w:rPr>
        <w:t>早、中、晚</w:t>
      </w:r>
      <w:r>
        <w:rPr>
          <w:rFonts w:hint="eastAsia" w:ascii="宋体" w:hAnsi="宋体" w:eastAsia="宋体" w:cs="宋体"/>
          <w:sz w:val="24"/>
          <w:szCs w:val="24"/>
        </w:rPr>
        <w:t>收集医疗垃圾，使用鹅颈式封扎，有标识，</w:t>
      </w:r>
      <w:r>
        <w:rPr>
          <w:rFonts w:hint="eastAsia" w:ascii="宋体" w:hAnsi="宋体" w:eastAsia="宋体" w:cs="宋体"/>
          <w:sz w:val="24"/>
          <w:szCs w:val="24"/>
          <w:lang w:eastAsia="zh-CN"/>
        </w:rPr>
        <w:t>早上要</w:t>
      </w:r>
      <w:r>
        <w:rPr>
          <w:rFonts w:hint="eastAsia" w:ascii="宋体" w:hAnsi="宋体" w:eastAsia="宋体" w:cs="宋体"/>
          <w:sz w:val="24"/>
          <w:szCs w:val="24"/>
        </w:rPr>
        <w:t>8:00前完成</w:t>
      </w:r>
      <w:r>
        <w:rPr>
          <w:rFonts w:hint="eastAsia" w:ascii="宋体" w:hAnsi="宋体" w:eastAsia="宋体" w:cs="宋体"/>
          <w:sz w:val="24"/>
          <w:szCs w:val="24"/>
          <w:lang w:eastAsia="zh-CN"/>
        </w:rPr>
        <w:t>。垃圾满</w:t>
      </w:r>
      <w:r>
        <w:rPr>
          <w:rFonts w:hint="eastAsia" w:ascii="宋体" w:hAnsi="宋体" w:eastAsia="宋体" w:cs="宋体"/>
          <w:sz w:val="24"/>
          <w:szCs w:val="24"/>
          <w:lang w:val="en-US" w:eastAsia="zh-CN"/>
        </w:rPr>
        <w:t>3/4时及时收集更换；</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11.1.7</w:t>
      </w:r>
      <w:r>
        <w:rPr>
          <w:rFonts w:hint="eastAsia" w:ascii="宋体" w:hAnsi="宋体" w:eastAsia="宋体" w:cs="宋体"/>
          <w:sz w:val="24"/>
          <w:szCs w:val="24"/>
        </w:rPr>
        <w:t>各区域地面用</w:t>
      </w:r>
      <w:bookmarkStart w:id="10" w:name="_Hlk88679024"/>
      <w:r>
        <w:rPr>
          <w:rFonts w:hint="eastAsia" w:ascii="宋体" w:hAnsi="宋体" w:eastAsia="宋体" w:cs="宋体"/>
          <w:sz w:val="24"/>
          <w:szCs w:val="24"/>
        </w:rPr>
        <w:t>1000mg/L含氯消毒液</w:t>
      </w:r>
      <w:bookmarkEnd w:id="10"/>
      <w:r>
        <w:rPr>
          <w:rFonts w:hint="eastAsia" w:ascii="宋体" w:hAnsi="宋体" w:eastAsia="宋体" w:cs="宋体"/>
          <w:sz w:val="24"/>
          <w:szCs w:val="24"/>
        </w:rPr>
        <w:t>湿式拖扫，每天3次；地面若有血迹、呕吐物、大小便时及时按照消毒清洁流程处理，保持地面干燥、清洁、无污迹、无垃圾、无积灰、干净明亮。</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11.1.8</w:t>
      </w:r>
      <w:r>
        <w:rPr>
          <w:rFonts w:hint="eastAsia" w:ascii="宋体" w:hAnsi="宋体" w:eastAsia="宋体" w:cs="宋体"/>
          <w:sz w:val="24"/>
          <w:szCs w:val="24"/>
        </w:rPr>
        <w:t>每天用1000mg/L含氯消毒液或者消毒湿巾擦拭各区域</w:t>
      </w:r>
      <w:r>
        <w:rPr>
          <w:rFonts w:hint="eastAsia" w:ascii="宋体" w:hAnsi="宋体" w:eastAsia="宋体" w:cs="宋体"/>
          <w:sz w:val="24"/>
          <w:szCs w:val="24"/>
          <w:lang w:eastAsia="zh-CN"/>
        </w:rPr>
        <w:t>门、窗、</w:t>
      </w:r>
      <w:r>
        <w:rPr>
          <w:rFonts w:hint="eastAsia" w:ascii="宋体" w:hAnsi="宋体" w:eastAsia="宋体" w:cs="宋体"/>
          <w:sz w:val="24"/>
          <w:szCs w:val="24"/>
        </w:rPr>
        <w:t>桌面、电脑、椅子、</w:t>
      </w:r>
      <w:r>
        <w:rPr>
          <w:rFonts w:hint="eastAsia" w:ascii="宋体" w:hAnsi="宋体" w:eastAsia="宋体" w:cs="宋体"/>
          <w:sz w:val="24"/>
          <w:szCs w:val="24"/>
          <w:lang w:eastAsia="zh-CN"/>
        </w:rPr>
        <w:t>柜子、水槽、等离子消毒机、空调、仪器、垃圾桶</w:t>
      </w:r>
      <w:r>
        <w:rPr>
          <w:rFonts w:hint="eastAsia" w:ascii="宋体" w:hAnsi="宋体" w:eastAsia="宋体" w:cs="宋体"/>
          <w:sz w:val="24"/>
          <w:szCs w:val="24"/>
        </w:rPr>
        <w:t>等物品表面，每天3次。</w:t>
      </w:r>
      <w:r>
        <w:rPr>
          <w:rFonts w:hint="eastAsia" w:ascii="宋体" w:hAnsi="宋体" w:eastAsia="宋体" w:cs="宋体"/>
          <w:sz w:val="24"/>
          <w:szCs w:val="24"/>
          <w:lang w:eastAsia="zh-CN"/>
        </w:rPr>
        <w:t>有血迹、污物、呕吐物时要按消毒规范做好处置；</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11.1.9.病人CT检查后，做好CT室内物表清洁消毒。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11.1.10</w:t>
      </w:r>
      <w:r>
        <w:rPr>
          <w:rFonts w:hint="eastAsia" w:ascii="宋体" w:hAnsi="宋体" w:eastAsia="宋体" w:cs="宋体"/>
          <w:sz w:val="24"/>
          <w:szCs w:val="24"/>
        </w:rPr>
        <w:t>.</w:t>
      </w:r>
      <w:r>
        <w:rPr>
          <w:rFonts w:hint="eastAsia" w:ascii="宋体" w:hAnsi="宋体" w:eastAsia="宋体" w:cs="宋体"/>
          <w:sz w:val="24"/>
          <w:szCs w:val="24"/>
          <w:lang w:eastAsia="zh-CN"/>
        </w:rPr>
        <w:t>门窗、</w:t>
      </w:r>
      <w:r>
        <w:rPr>
          <w:rFonts w:hint="eastAsia" w:ascii="宋体" w:hAnsi="宋体" w:eastAsia="宋体" w:cs="宋体"/>
          <w:sz w:val="24"/>
          <w:szCs w:val="24"/>
        </w:rPr>
        <w:t>换气扇</w:t>
      </w:r>
      <w:r>
        <w:rPr>
          <w:rFonts w:hint="eastAsia" w:ascii="宋体" w:hAnsi="宋体" w:eastAsia="宋体" w:cs="宋体"/>
          <w:sz w:val="24"/>
          <w:szCs w:val="24"/>
          <w:lang w:eastAsia="zh-CN"/>
        </w:rPr>
        <w:t>、</w:t>
      </w:r>
      <w:r>
        <w:rPr>
          <w:rFonts w:hint="eastAsia" w:ascii="宋体" w:hAnsi="宋体" w:eastAsia="宋体" w:cs="宋体"/>
          <w:sz w:val="24"/>
          <w:szCs w:val="24"/>
        </w:rPr>
        <w:t>等每周擦拭一次，做到空间区域无蜘蛛网，随时保洁。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11.1.11</w:t>
      </w:r>
      <w:r>
        <w:rPr>
          <w:rFonts w:hint="eastAsia" w:ascii="宋体" w:hAnsi="宋体" w:eastAsia="宋体" w:cs="宋体"/>
          <w:sz w:val="24"/>
          <w:szCs w:val="24"/>
        </w:rPr>
        <w:t>. 空调开放运行阶段，随时查看、关闭通道门窗。</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卫生间</w:t>
      </w:r>
      <w:r>
        <w:rPr>
          <w:rFonts w:hint="eastAsia" w:ascii="宋体" w:hAnsi="宋体" w:eastAsia="宋体" w:cs="宋体"/>
          <w:sz w:val="24"/>
          <w:szCs w:val="24"/>
          <w:lang w:eastAsia="zh-CN"/>
        </w:rPr>
        <w:t>定时打扫，使用频次高时，随时打扫，</w:t>
      </w:r>
      <w:r>
        <w:rPr>
          <w:rFonts w:hint="eastAsia" w:ascii="宋体" w:hAnsi="宋体" w:eastAsia="宋体" w:cs="宋体"/>
          <w:sz w:val="24"/>
          <w:szCs w:val="24"/>
        </w:rPr>
        <w:t xml:space="preserve">保持清洁无异味，无积垢。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各区域出入口、大厅、通道、开水间、卫生间等须设置防滑标识，防止滑倒。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每天负责更换诊察床单、污染衣被，做好各种</w:t>
      </w:r>
      <w:r>
        <w:rPr>
          <w:rFonts w:hint="eastAsia" w:ascii="宋体" w:hAnsi="宋体" w:eastAsia="宋体" w:cs="宋体"/>
          <w:sz w:val="24"/>
          <w:szCs w:val="24"/>
          <w:lang w:eastAsia="zh-CN"/>
        </w:rPr>
        <w:t>脏织物初步消毒处理、送洗</w:t>
      </w:r>
      <w:r>
        <w:rPr>
          <w:rFonts w:hint="eastAsia" w:ascii="宋体" w:hAnsi="宋体" w:eastAsia="宋体" w:cs="宋体"/>
          <w:sz w:val="24"/>
          <w:szCs w:val="24"/>
        </w:rPr>
        <w:t>和</w:t>
      </w:r>
      <w:r>
        <w:rPr>
          <w:rFonts w:hint="eastAsia" w:ascii="宋体" w:hAnsi="宋体" w:eastAsia="宋体" w:cs="宋体"/>
          <w:sz w:val="24"/>
          <w:szCs w:val="24"/>
          <w:lang w:eastAsia="zh-CN"/>
        </w:rPr>
        <w:t>清洁织物的接收</w:t>
      </w:r>
      <w:r>
        <w:rPr>
          <w:rFonts w:hint="eastAsia" w:ascii="宋体" w:hAnsi="宋体" w:eastAsia="宋体" w:cs="宋体"/>
          <w:sz w:val="24"/>
          <w:szCs w:val="24"/>
        </w:rPr>
        <w:t>工作并签名。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留观病人离院后，开窗通风，紫外线灯照射房间1小时，用含氯消毒液彻底清洁消毒擦拭留观室地面及各物体表面，</w:t>
      </w:r>
      <w:r>
        <w:rPr>
          <w:rFonts w:hint="eastAsia" w:ascii="宋体" w:hAnsi="宋体" w:eastAsia="宋体" w:cs="宋体"/>
          <w:sz w:val="24"/>
          <w:szCs w:val="24"/>
          <w:lang w:eastAsia="zh-CN"/>
        </w:rPr>
        <w:t>做好病室的终末消毒，</w:t>
      </w:r>
      <w:r>
        <w:rPr>
          <w:rFonts w:hint="eastAsia" w:ascii="宋体" w:hAnsi="宋体" w:eastAsia="宋体" w:cs="宋体"/>
          <w:sz w:val="24"/>
          <w:szCs w:val="24"/>
        </w:rPr>
        <w:t>收集医疗垃圾，套双层医疗垃圾袋，使用鹅颈式封扎，有标识。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11.1.16.垃圾收取后集中放置指定地点，按规范消毒、处置、打包。</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接收物供中心发放的物资，做好清点，各</w:t>
      </w:r>
      <w:r>
        <w:rPr>
          <w:rFonts w:hint="eastAsia" w:ascii="宋体" w:hAnsi="宋体" w:eastAsia="宋体" w:cs="宋体"/>
          <w:sz w:val="24"/>
          <w:szCs w:val="24"/>
        </w:rPr>
        <w:t>种类物品按规定分类放置</w:t>
      </w:r>
      <w:r>
        <w:rPr>
          <w:rFonts w:hint="eastAsia" w:ascii="宋体" w:hAnsi="宋体" w:eastAsia="宋体" w:cs="宋体"/>
          <w:sz w:val="24"/>
          <w:szCs w:val="24"/>
          <w:lang w:eastAsia="zh-CN"/>
        </w:rPr>
        <w:t>，做好各区域物质物资的添补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按护士长要求完成一些力所能及的指令性卫生工作。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11.2</w:t>
      </w:r>
      <w:r>
        <w:rPr>
          <w:rFonts w:hint="eastAsia" w:ascii="宋体" w:hAnsi="宋体" w:eastAsia="宋体" w:cs="宋体"/>
          <w:b/>
          <w:bCs/>
          <w:sz w:val="24"/>
          <w:szCs w:val="24"/>
          <w:lang w:eastAsia="zh-CN"/>
        </w:rPr>
        <w:t>治疗中心保洁工作内容：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1、各走廊及房间拖地面、倒垃圾上午、下午各一次；地面区域清洗每天2次；地面若有血迹、呕吐物、大小便时及时按照消毒清洁流程处理，保持地面干燥、清洁、无污迹、无垃圾、无积灰、干净明亮。</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2、楼梯扶手、防风门帘、门、墙面（肩部以下）、垃圾桶每天使用消毒剂溶液擦拭一次，无污渍、无浮灰、无水迹。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3、门窗、换气扇、空调（特殊科室空调滤网）每周擦拭一次，做到空间区域无蜘蛛网，无积灰，随时保洁。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4、电风扇、照明灯、各宣传标识牌等无灰尘、蛛网，每半月全面清洁一次。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5、卫生间保持清洁无异味，无积垢，上午及下午各彻底清洁一次。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6、负责更换复苏室床单、污染衣被，每天清洗人流室内拖鞋，每半年拆装送洗床隔帘。清点医务人员送洗的工作服、隔离衣、床单、被套等。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7、扶梯每日清洁，扶梯扶手每天消毒1次，无障碍、无脱落；无灰尘、无污迹。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8、每天及时开关各房间、走廊、楼梯、卫生间等公共区域的照明灯。</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9、空调开放运行阶段，随时查看、关闭通道门窗。</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10、送各种器械至供应室消毒及消毒后验收清点工作。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11、不锈钢每周彻底清洁保养1次，不锈钢表面无污渍、光泽。</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12、各区域出入口、大厅、通道、卫生间、盥洗室等须设置防滑标识，防止滑倒。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13、门、桌面、台面、凳子、手术床、无菌柜表面、水槽、污物桶等每天擦拭一次，保持清洁无污渍。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14、协助护士将麻醉清醒后的病人扶至复苏室休息。</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15、手术结束后及时将标本送至病理科。</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11.2.</w:t>
      </w:r>
      <w:r>
        <w:rPr>
          <w:rFonts w:hint="eastAsia" w:ascii="宋体" w:hAnsi="宋体" w:eastAsia="宋体" w:cs="宋体"/>
          <w:sz w:val="24"/>
          <w:szCs w:val="24"/>
          <w:lang w:eastAsia="zh-CN"/>
        </w:rPr>
        <w:t>16、按护士长要求完成一些力所能及的指令性卫生工作。</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1" w:line="360" w:lineRule="auto"/>
        <w:ind w:left="0" w:leftChars="0" w:right="5973" w:firstLine="482" w:firstLineChars="200"/>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11.3</w:t>
      </w:r>
      <w:r>
        <w:rPr>
          <w:rFonts w:hint="eastAsia" w:ascii="宋体" w:hAnsi="宋体" w:eastAsia="宋体" w:cs="宋体"/>
          <w:b/>
          <w:bCs/>
          <w:sz w:val="24"/>
          <w:szCs w:val="24"/>
          <w:lang w:eastAsia="zh-CN"/>
        </w:rPr>
        <w:t>病理科保洁工作内容：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11.3.</w:t>
      </w:r>
      <w:r>
        <w:rPr>
          <w:rFonts w:hint="eastAsia" w:ascii="宋体" w:hAnsi="宋体" w:eastAsia="宋体" w:cs="宋体"/>
          <w:sz w:val="24"/>
          <w:szCs w:val="24"/>
          <w:lang w:eastAsia="zh-CN"/>
        </w:rPr>
        <w:t>1、干拖/湿拖地面、倒垃圾常规每天一次，采用湿式清扫，保持地面、环境清洁，干燥。医疗垃圾产生多时，达到垃圾桶3/4时，要及时处置更换垃圾袋。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11.3.</w:t>
      </w:r>
      <w:r>
        <w:rPr>
          <w:rFonts w:hint="eastAsia" w:ascii="宋体" w:hAnsi="宋体" w:eastAsia="宋体" w:cs="宋体"/>
          <w:sz w:val="24"/>
          <w:szCs w:val="24"/>
          <w:lang w:eastAsia="zh-CN"/>
        </w:rPr>
        <w:t>2、门、桌面、凳子、柜子表面、水槽、污物桶等每天擦拭一次，保持清洁无污渍。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11.3.3、技术室打扫卫生前先铲除地面掉落的石蜡，再进行清扫。</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11.3.4、病理取材台每周彻底清洗一次，每天保持整洁。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11.3.5</w:t>
      </w:r>
      <w:r>
        <w:rPr>
          <w:rFonts w:hint="eastAsia" w:ascii="宋体" w:hAnsi="宋体" w:eastAsia="宋体" w:cs="宋体"/>
          <w:sz w:val="24"/>
          <w:szCs w:val="24"/>
          <w:lang w:eastAsia="zh-CN"/>
        </w:rPr>
        <w:t>、门窗、空调外机、瓷墙、电风扇、灯管等每周擦拭一次，无积灰。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11.3.6</w:t>
      </w:r>
      <w:r>
        <w:rPr>
          <w:rFonts w:hint="eastAsia" w:ascii="宋体" w:hAnsi="宋体" w:eastAsia="宋体" w:cs="宋体"/>
          <w:sz w:val="24"/>
          <w:szCs w:val="24"/>
          <w:lang w:eastAsia="zh-CN"/>
        </w:rPr>
        <w:t>、病理医疗废弃液存放点每周一次废液桶满桶更换。</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11.3.7</w:t>
      </w:r>
      <w:r>
        <w:rPr>
          <w:rFonts w:hint="eastAsia" w:ascii="宋体" w:hAnsi="宋体" w:eastAsia="宋体" w:cs="宋体"/>
          <w:sz w:val="24"/>
          <w:szCs w:val="24"/>
          <w:lang w:eastAsia="zh-CN"/>
        </w:rPr>
        <w:t>、及时清理切片后废弃医疗物并清理容器（塑料盒及冰箱）。</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11.3.8</w:t>
      </w:r>
      <w:r>
        <w:rPr>
          <w:rFonts w:hint="eastAsia" w:ascii="宋体" w:hAnsi="宋体" w:eastAsia="宋体" w:cs="宋体"/>
          <w:sz w:val="24"/>
          <w:szCs w:val="24"/>
          <w:lang w:eastAsia="zh-CN"/>
        </w:rPr>
        <w:t>按科主任要求完成一些力所能及的指令性工作。</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1" w:line="360" w:lineRule="auto"/>
        <w:ind w:left="0" w:leftChars="0" w:right="5973" w:firstLine="482" w:firstLineChars="200"/>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11.4</w:t>
      </w:r>
      <w:r>
        <w:rPr>
          <w:rFonts w:hint="eastAsia" w:ascii="宋体" w:hAnsi="宋体" w:eastAsia="宋体" w:cs="宋体"/>
          <w:b/>
          <w:bCs/>
          <w:sz w:val="24"/>
          <w:szCs w:val="24"/>
          <w:lang w:eastAsia="zh-CN"/>
        </w:rPr>
        <w:t>检验科保洁工作内容：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11.4.</w:t>
      </w:r>
      <w:r>
        <w:rPr>
          <w:rFonts w:hint="eastAsia" w:ascii="宋体" w:hAnsi="宋体" w:eastAsia="宋体" w:cs="宋体"/>
          <w:sz w:val="24"/>
          <w:szCs w:val="24"/>
          <w:lang w:eastAsia="zh-CN"/>
        </w:rPr>
        <w:t>1、门诊保洁要求外，需辅助科室把医疗垃圾放入高压灭菌锅等。按科主任要求完成一些力所能及的指令性工作。</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1" w:line="360" w:lineRule="auto"/>
        <w:ind w:left="0" w:leftChars="0" w:right="5973"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11.5针灸推拿科门诊保洁工作内容：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11.5.</w:t>
      </w:r>
      <w:r>
        <w:rPr>
          <w:rFonts w:hint="eastAsia" w:ascii="宋体" w:hAnsi="宋体" w:eastAsia="宋体" w:cs="宋体"/>
          <w:sz w:val="24"/>
          <w:szCs w:val="24"/>
          <w:lang w:eastAsia="zh-CN"/>
        </w:rPr>
        <w:t>1、门诊保洁要求外，需辅助科室运送消毒物品，临时领用物品等。按</w:t>
      </w:r>
      <w:r>
        <w:rPr>
          <w:rFonts w:hint="eastAsia" w:ascii="宋体" w:hAnsi="宋体" w:eastAsia="宋体" w:cs="宋体"/>
          <w:sz w:val="24"/>
          <w:szCs w:val="24"/>
          <w:lang w:val="en-US" w:eastAsia="zh-CN"/>
        </w:rPr>
        <w:t>科主任</w:t>
      </w:r>
      <w:r>
        <w:rPr>
          <w:rFonts w:hint="eastAsia" w:ascii="宋体" w:hAnsi="宋体" w:eastAsia="宋体" w:cs="宋体"/>
          <w:sz w:val="24"/>
          <w:szCs w:val="24"/>
          <w:lang w:eastAsia="zh-CN"/>
        </w:rPr>
        <w:t>要求完成一些力所能及的指令性工作。</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1" w:line="360" w:lineRule="auto"/>
        <w:ind w:left="0" w:leftChars="0" w:right="5973"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w:t>
      </w:r>
      <w:r>
        <w:rPr>
          <w:rFonts w:hint="eastAsia" w:ascii="宋体" w:hAnsi="宋体" w:eastAsia="宋体" w:cs="宋体"/>
          <w:b/>
          <w:bCs/>
          <w:sz w:val="24"/>
          <w:szCs w:val="24"/>
          <w:lang w:val="en-US" w:eastAsia="zh-CN"/>
        </w:rPr>
        <w:t xml:space="preserve"> 核酸检测点保洁工作内容：</w:t>
      </w:r>
    </w:p>
    <w:p>
      <w:pPr>
        <w:pStyle w:val="22"/>
        <w:keepNext w:val="0"/>
        <w:keepLines w:val="0"/>
        <w:pageBreakBefore w:val="0"/>
        <w:widowControl w:val="0"/>
        <w:tabs>
          <w:tab w:val="left" w:pos="1496"/>
        </w:tabs>
        <w:kinsoku/>
        <w:wordWrap/>
        <w:overflowPunct/>
        <w:topLinePunct w:val="0"/>
        <w:autoSpaceDE w:val="0"/>
        <w:autoSpaceDN w:val="0"/>
        <w:bidi w:val="0"/>
        <w:adjustRightInd w:val="0"/>
        <w:snapToGrid/>
        <w:spacing w:before="151" w:line="360" w:lineRule="auto"/>
        <w:ind w:left="480" w:leftChars="218" w:right="5973" w:firstLine="480"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11.6.1 参照发热门诊要求。</w:t>
      </w:r>
      <w:r>
        <w:rPr>
          <w:rFonts w:hint="eastAsia" w:ascii="宋体" w:hAnsi="宋体" w:eastAsia="宋体" w:cs="宋体"/>
          <w:b/>
          <w:bCs/>
          <w:sz w:val="24"/>
          <w:szCs w:val="24"/>
          <w:lang w:val="en-US" w:eastAsia="zh-CN"/>
        </w:rPr>
        <w:t xml:space="preserve"> 11.7 内镜室保洁工作内容：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11.7.1</w:t>
      </w:r>
      <w:r>
        <w:rPr>
          <w:rFonts w:hint="eastAsia" w:ascii="宋体" w:hAnsi="宋体" w:eastAsia="宋体" w:cs="宋体"/>
          <w:sz w:val="24"/>
          <w:szCs w:val="24"/>
          <w:lang w:eastAsia="zh-CN"/>
        </w:rPr>
        <w:t>除门诊保洁要求外，需每天二次消毒擦拭治疗车、治疗带、物品表面、仪器设备。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11.7.2</w:t>
      </w:r>
      <w:r>
        <w:rPr>
          <w:rFonts w:hint="eastAsia" w:ascii="宋体" w:hAnsi="宋体" w:eastAsia="宋体" w:cs="宋体"/>
          <w:sz w:val="24"/>
          <w:szCs w:val="24"/>
          <w:lang w:eastAsia="zh-CN"/>
        </w:rPr>
        <w:t>每天上午、下午二次更换一次性引流袋，引流袋至四分之三时及时更换，每天一次浸泡消毒</w:t>
      </w:r>
      <w:r>
        <w:rPr>
          <w:rFonts w:hint="eastAsia" w:ascii="宋体" w:hAnsi="宋体" w:eastAsia="宋体" w:cs="宋体"/>
          <w:sz w:val="24"/>
          <w:szCs w:val="24"/>
          <w:lang w:val="en-US" w:eastAsia="zh-CN"/>
        </w:rPr>
        <w:t>引流瓶。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11.7.3每天清洁擦拭洗镜房台面一次。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11.7.4</w:t>
      </w:r>
      <w:r>
        <w:rPr>
          <w:rFonts w:hint="eastAsia" w:ascii="宋体" w:hAnsi="宋体" w:eastAsia="宋体" w:cs="宋体"/>
          <w:sz w:val="24"/>
          <w:szCs w:val="24"/>
          <w:lang w:eastAsia="zh-CN"/>
        </w:rPr>
        <w:t>周末外请专家到手术室做手术，需拿、送内镜从手术室到内镜室。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11.7.5</w:t>
      </w:r>
      <w:r>
        <w:rPr>
          <w:rFonts w:hint="eastAsia" w:ascii="宋体" w:hAnsi="宋体" w:eastAsia="宋体" w:cs="宋体"/>
          <w:sz w:val="24"/>
          <w:szCs w:val="24"/>
          <w:lang w:eastAsia="zh-CN"/>
        </w:rPr>
        <w:t>内镜室手术完成后保洁人员需及时整理清洁。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11.7.6</w:t>
      </w:r>
      <w:r>
        <w:rPr>
          <w:rFonts w:hint="eastAsia" w:ascii="宋体" w:hAnsi="宋体" w:eastAsia="宋体" w:cs="宋体"/>
          <w:sz w:val="24"/>
          <w:szCs w:val="24"/>
          <w:lang w:eastAsia="zh-CN"/>
        </w:rPr>
        <w:t>内镜室工作人员需经培训合格后才能上岗，不能随意更换人员。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11.7.7</w:t>
      </w:r>
      <w:r>
        <w:rPr>
          <w:rFonts w:hint="eastAsia" w:ascii="宋体" w:hAnsi="宋体" w:eastAsia="宋体" w:cs="宋体"/>
          <w:sz w:val="24"/>
          <w:szCs w:val="24"/>
          <w:lang w:eastAsia="zh-CN"/>
        </w:rPr>
        <w:t>按护士长要求完成一些力所能及的指令性工作。</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、投入的基本设备及工具要求</w:t>
      </w:r>
    </w:p>
    <w:tbl>
      <w:tblPr>
        <w:tblStyle w:val="18"/>
        <w:tblW w:w="0" w:type="auto"/>
        <w:jc w:val="center"/>
        <w:tblLayout w:type="fixed"/>
        <w:tblCellMar>
          <w:top w:w="0" w:type="dxa"/>
          <w:left w:w="0" w:type="dxa"/>
          <w:bottom w:w="0" w:type="dxa"/>
          <w:right w:w="0" w:type="dxa"/>
        </w:tblCellMar>
      </w:tblPr>
      <w:tblGrid>
        <w:gridCol w:w="1550"/>
        <w:gridCol w:w="4405"/>
        <w:gridCol w:w="1669"/>
        <w:gridCol w:w="1733"/>
      </w:tblGrid>
      <w:tr>
        <w:tblPrEx>
          <w:tblCellMar>
            <w:top w:w="0" w:type="dxa"/>
            <w:left w:w="0" w:type="dxa"/>
            <w:bottom w:w="0" w:type="dxa"/>
            <w:right w:w="0" w:type="dxa"/>
          </w:tblCellMar>
        </w:tblPrEx>
        <w:trPr>
          <w:trHeight w:val="533" w:hRule="atLeast"/>
          <w:jc w:val="center"/>
        </w:trPr>
        <w:tc>
          <w:tcPr>
            <w:tcW w:w="15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序号</w:t>
            </w:r>
          </w:p>
        </w:tc>
        <w:tc>
          <w:tcPr>
            <w:tcW w:w="440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设备名称</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品牌</w:t>
            </w:r>
          </w:p>
        </w:tc>
        <w:tc>
          <w:tcPr>
            <w:tcW w:w="1733"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数量</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1</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清洁手推车 Janitor Cart</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25</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2</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药剂密闭箱</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25</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5</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166L储物桶</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4</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6</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储物桶盖</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4</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7</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储物桶袋</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4</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8</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圆形小车</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4</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9</w:t>
            </w:r>
          </w:p>
        </w:tc>
        <w:tc>
          <w:tcPr>
            <w:tcW w:w="4405" w:type="dxa"/>
            <w:tcBorders>
              <w:top w:val="nil"/>
              <w:left w:val="nil"/>
              <w:bottom w:val="single" w:color="auto" w:sz="4"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高压水枪清洗车</w:t>
            </w:r>
          </w:p>
        </w:tc>
        <w:tc>
          <w:tcPr>
            <w:tcW w:w="1669" w:type="dxa"/>
            <w:tcBorders>
              <w:top w:val="single" w:color="000000" w:sz="8"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auto" w:sz="4"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w:t>
            </w:r>
          </w:p>
        </w:tc>
      </w:tr>
      <w:tr>
        <w:tblPrEx>
          <w:tblCellMar>
            <w:top w:w="0" w:type="dxa"/>
            <w:left w:w="0" w:type="dxa"/>
            <w:bottom w:w="0" w:type="dxa"/>
            <w:right w:w="0" w:type="dxa"/>
          </w:tblCellMar>
        </w:tblPrEx>
        <w:trPr>
          <w:trHeight w:val="533" w:hRule="atLeast"/>
          <w:jc w:val="center"/>
        </w:trPr>
        <w:tc>
          <w:tcPr>
            <w:tcW w:w="1550"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10</w:t>
            </w:r>
          </w:p>
        </w:tc>
        <w:tc>
          <w:tcPr>
            <w:tcW w:w="4405"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全自动洗地机</w:t>
            </w:r>
          </w:p>
        </w:tc>
        <w:tc>
          <w:tcPr>
            <w:tcW w:w="1669" w:type="dxa"/>
            <w:tcBorders>
              <w:top w:val="single" w:color="auto" w:sz="4"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single" w:color="auto" w:sz="4"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11</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吸水吸尘机</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12</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加重型地擦机</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1</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13</w:t>
            </w:r>
          </w:p>
        </w:tc>
        <w:tc>
          <w:tcPr>
            <w:tcW w:w="440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吹风机</w:t>
            </w:r>
          </w:p>
        </w:tc>
        <w:tc>
          <w:tcPr>
            <w:tcW w:w="1669" w:type="dxa"/>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2</w:t>
            </w:r>
          </w:p>
        </w:tc>
      </w:tr>
      <w:tr>
        <w:tblPrEx>
          <w:tblCellMar>
            <w:top w:w="0" w:type="dxa"/>
            <w:left w:w="0" w:type="dxa"/>
            <w:bottom w:w="0" w:type="dxa"/>
            <w:right w:w="0" w:type="dxa"/>
          </w:tblCellMar>
        </w:tblPrEx>
        <w:trPr>
          <w:trHeight w:val="533" w:hRule="atLeast"/>
          <w:jc w:val="center"/>
        </w:trPr>
        <w:tc>
          <w:tcPr>
            <w:tcW w:w="1550" w:type="dxa"/>
            <w:tcBorders>
              <w:top w:val="nil"/>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14</w:t>
            </w:r>
          </w:p>
        </w:tc>
        <w:tc>
          <w:tcPr>
            <w:tcW w:w="4405" w:type="dxa"/>
            <w:tcBorders>
              <w:top w:val="nil"/>
              <w:left w:val="nil"/>
              <w:bottom w:val="single" w:color="auto" w:sz="4"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肩背式吸尘器</w:t>
            </w:r>
          </w:p>
        </w:tc>
        <w:tc>
          <w:tcPr>
            <w:tcW w:w="1669" w:type="dxa"/>
            <w:tcBorders>
              <w:top w:val="single" w:color="000000" w:sz="8"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nil"/>
              <w:left w:val="single" w:color="auto" w:sz="4" w:space="0"/>
              <w:bottom w:val="single" w:color="auto" w:sz="4" w:space="0"/>
              <w:right w:val="single" w:color="000000" w:sz="8"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1</w:t>
            </w:r>
          </w:p>
        </w:tc>
      </w:tr>
      <w:tr>
        <w:tblPrEx>
          <w:tblCellMar>
            <w:top w:w="0" w:type="dxa"/>
            <w:left w:w="0" w:type="dxa"/>
            <w:bottom w:w="0" w:type="dxa"/>
            <w:right w:w="0" w:type="dxa"/>
          </w:tblCellMar>
        </w:tblPrEx>
        <w:trPr>
          <w:trHeight w:val="533" w:hRule="atLeast"/>
          <w:jc w:val="center"/>
        </w:trPr>
        <w:tc>
          <w:tcPr>
            <w:tcW w:w="15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15</w:t>
            </w:r>
          </w:p>
        </w:tc>
        <w:tc>
          <w:tcPr>
            <w:tcW w:w="44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外围扫地车</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优质品牌</w:t>
            </w:r>
          </w:p>
        </w:tc>
        <w:tc>
          <w:tcPr>
            <w:tcW w:w="17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bidi w:val="0"/>
              <w:adjustRightInd w:val="0"/>
              <w:snapToGrid/>
              <w:spacing w:line="360" w:lineRule="auto"/>
              <w:ind w:left="0" w:leftChars="0" w:firstLine="480" w:firstLineChars="200"/>
              <w:jc w:val="center"/>
              <w:textAlignment w:val="bottom"/>
              <w:outlineLvl w:val="2"/>
              <w:rPr>
                <w:rFonts w:hint="eastAsia" w:ascii="宋体" w:hAnsi="宋体" w:eastAsia="宋体" w:cs="宋体"/>
                <w:bCs/>
                <w:sz w:val="24"/>
                <w:szCs w:val="24"/>
              </w:rPr>
            </w:pPr>
            <w:r>
              <w:rPr>
                <w:rFonts w:hint="eastAsia" w:ascii="宋体" w:hAnsi="宋体" w:eastAsia="宋体" w:cs="宋体"/>
                <w:bCs/>
                <w:color w:val="000000"/>
                <w:sz w:val="24"/>
                <w:szCs w:val="24"/>
                <w:lang w:bidi="ar"/>
              </w:rPr>
              <w:t>1</w:t>
            </w:r>
          </w:p>
        </w:tc>
      </w:tr>
    </w:tbl>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p>
      <w:pPr>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注：1、提供设备清单及参数</w:t>
      </w:r>
      <w:r>
        <w:rPr>
          <w:rFonts w:hint="eastAsia" w:ascii="宋体" w:hAnsi="宋体" w:eastAsia="宋体" w:cs="宋体"/>
          <w:sz w:val="24"/>
          <w:szCs w:val="24"/>
        </w:rPr>
        <w:t>。</w:t>
      </w:r>
    </w:p>
    <w:p>
      <w:pPr>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2、以上为基本设备要求，中标单位需根据项目需求增加相关设备。</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b/>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、人员配置及相关要求</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56" w:firstLineChars="200"/>
        <w:outlineLvl w:val="2"/>
        <w:rPr>
          <w:rFonts w:hint="eastAsia" w:ascii="宋体" w:hAnsi="宋体" w:eastAsia="宋体" w:cs="宋体"/>
          <w:spacing w:val="-20"/>
          <w:sz w:val="24"/>
          <w:szCs w:val="24"/>
        </w:rPr>
      </w:pPr>
      <w:r>
        <w:rPr>
          <w:rFonts w:hint="eastAsia" w:ascii="宋体" w:hAnsi="宋体" w:eastAsia="宋体" w:cs="宋体"/>
          <w:spacing w:val="-6"/>
          <w:sz w:val="24"/>
          <w:szCs w:val="24"/>
          <w:lang w:val="en-US"/>
        </w:rPr>
        <w:t>1</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lang w:val="en-US"/>
        </w:rPr>
        <w:t xml:space="preserve">.1 </w:t>
      </w:r>
      <w:r>
        <w:rPr>
          <w:rFonts w:hint="eastAsia" w:ascii="宋体" w:hAnsi="宋体" w:eastAsia="宋体" w:cs="宋体"/>
          <w:spacing w:val="-6"/>
          <w:sz w:val="24"/>
          <w:szCs w:val="24"/>
        </w:rPr>
        <w:t>最低配置人数：不少于</w:t>
      </w:r>
      <w:r>
        <w:rPr>
          <w:rFonts w:hint="eastAsia" w:ascii="宋体" w:hAnsi="宋体" w:eastAsia="宋体" w:cs="宋体"/>
          <w:spacing w:val="-6"/>
          <w:sz w:val="24"/>
          <w:szCs w:val="24"/>
          <w:lang w:val="en-US" w:eastAsia="zh-CN"/>
        </w:rPr>
        <w:t>42</w:t>
      </w:r>
      <w:r>
        <w:rPr>
          <w:rFonts w:hint="eastAsia" w:ascii="宋体" w:hAnsi="宋体" w:eastAsia="宋体" w:cs="宋体"/>
          <w:spacing w:val="-20"/>
          <w:sz w:val="24"/>
          <w:szCs w:val="24"/>
        </w:rPr>
        <w:t>人；</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56" w:firstLineChars="200"/>
        <w:outlineLvl w:val="2"/>
        <w:rPr>
          <w:rFonts w:hint="eastAsia" w:ascii="宋体" w:hAnsi="宋体" w:eastAsia="宋体" w:cs="宋体"/>
          <w:spacing w:val="-20"/>
          <w:sz w:val="24"/>
          <w:szCs w:val="24"/>
        </w:rPr>
      </w:pPr>
      <w:r>
        <w:rPr>
          <w:rFonts w:hint="eastAsia" w:ascii="宋体" w:hAnsi="宋体" w:eastAsia="宋体" w:cs="宋体"/>
          <w:spacing w:val="-6"/>
          <w:sz w:val="24"/>
          <w:szCs w:val="24"/>
          <w:lang w:val="en-US" w:eastAsia="zh-CN"/>
        </w:rPr>
        <w:t>13</w:t>
      </w:r>
      <w:r>
        <w:rPr>
          <w:rFonts w:hint="eastAsia" w:ascii="宋体" w:hAnsi="宋体" w:eastAsia="宋体" w:cs="宋体"/>
          <w:spacing w:val="-6"/>
          <w:sz w:val="24"/>
          <w:szCs w:val="24"/>
          <w:lang w:val="en-US"/>
        </w:rPr>
        <w:t xml:space="preserve">.2 </w:t>
      </w:r>
      <w:r>
        <w:rPr>
          <w:rFonts w:hint="eastAsia" w:ascii="宋体" w:hAnsi="宋体" w:eastAsia="宋体" w:cs="宋体"/>
          <w:spacing w:val="-6"/>
          <w:sz w:val="24"/>
          <w:szCs w:val="24"/>
        </w:rPr>
        <w:t>投标人可根据对医院实地踏勘后自行设置，但不得少于规定的人数；提</w:t>
      </w:r>
      <w:r>
        <w:rPr>
          <w:rFonts w:hint="eastAsia" w:ascii="宋体" w:hAnsi="宋体" w:eastAsia="宋体" w:cs="宋体"/>
          <w:spacing w:val="-3"/>
          <w:sz w:val="24"/>
          <w:szCs w:val="24"/>
        </w:rPr>
        <w:t>供详细的岗位人员配备表且人员配备完全满足招标文件要求，附组织架构图，并详述各</w:t>
      </w:r>
      <w:r>
        <w:rPr>
          <w:rFonts w:hint="eastAsia" w:ascii="宋体" w:hAnsi="宋体" w:eastAsia="宋体" w:cs="宋体"/>
          <w:sz w:val="24"/>
          <w:szCs w:val="24"/>
        </w:rPr>
        <w:t>岗位职责；</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lang w:val="en-US"/>
        </w:rPr>
        <w:t xml:space="preserve">.3 </w:t>
      </w:r>
      <w:r>
        <w:rPr>
          <w:rFonts w:hint="eastAsia" w:ascii="宋体" w:hAnsi="宋体" w:eastAsia="宋体" w:cs="宋体"/>
          <w:sz w:val="24"/>
          <w:szCs w:val="24"/>
        </w:rPr>
        <w:t>所有服务人员须身体健康、适合医院环境工作，人员相对固定。</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60" w:firstLineChars="200"/>
        <w:outlineLvl w:val="2"/>
        <w:rPr>
          <w:rFonts w:hint="eastAsia" w:ascii="宋体" w:hAnsi="宋体" w:eastAsia="宋体" w:cs="宋体"/>
          <w:sz w:val="24"/>
          <w:szCs w:val="24"/>
        </w:rPr>
      </w:pPr>
      <w:r>
        <w:rPr>
          <w:rFonts w:hint="eastAsia" w:ascii="宋体" w:hAnsi="宋体" w:eastAsia="宋体" w:cs="宋体"/>
          <w:spacing w:val="-5"/>
          <w:sz w:val="24"/>
          <w:szCs w:val="24"/>
          <w:lang w:val="en-US" w:eastAsia="zh-CN"/>
        </w:rPr>
        <w:t>13</w:t>
      </w:r>
      <w:r>
        <w:rPr>
          <w:rFonts w:hint="eastAsia" w:ascii="宋体" w:hAnsi="宋体" w:eastAsia="宋体" w:cs="宋体"/>
          <w:spacing w:val="-5"/>
          <w:sz w:val="24"/>
          <w:szCs w:val="24"/>
          <w:lang w:val="en-US"/>
        </w:rPr>
        <w:t xml:space="preserve">.4 </w:t>
      </w:r>
      <w:r>
        <w:rPr>
          <w:rFonts w:hint="eastAsia" w:ascii="宋体" w:hAnsi="宋体" w:eastAsia="宋体" w:cs="宋体"/>
          <w:spacing w:val="-5"/>
          <w:sz w:val="24"/>
          <w:szCs w:val="24"/>
        </w:rPr>
        <w:t xml:space="preserve">有岗前培训机制，服务人员 </w:t>
      </w:r>
      <w:r>
        <w:rPr>
          <w:rFonts w:hint="eastAsia" w:ascii="宋体" w:hAnsi="宋体" w:eastAsia="宋体" w:cs="宋体"/>
          <w:sz w:val="24"/>
          <w:szCs w:val="24"/>
        </w:rPr>
        <w:t>100%经过岗前或在岗培训合格才能独立在岗；</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64" w:firstLineChars="200"/>
        <w:outlineLvl w:val="2"/>
        <w:rPr>
          <w:rFonts w:hint="eastAsia" w:ascii="宋体" w:hAnsi="宋体" w:eastAsia="宋体" w:cs="宋体"/>
          <w:sz w:val="24"/>
          <w:szCs w:val="24"/>
        </w:rPr>
      </w:pPr>
      <w:r>
        <w:rPr>
          <w:rFonts w:hint="eastAsia" w:ascii="宋体" w:hAnsi="宋体" w:eastAsia="宋体" w:cs="宋体"/>
          <w:spacing w:val="-4"/>
          <w:sz w:val="24"/>
          <w:szCs w:val="24"/>
          <w:lang w:val="en-US" w:eastAsia="zh-CN"/>
        </w:rPr>
        <w:t>13</w:t>
      </w:r>
      <w:r>
        <w:rPr>
          <w:rFonts w:hint="eastAsia" w:ascii="宋体" w:hAnsi="宋体" w:eastAsia="宋体" w:cs="宋体"/>
          <w:spacing w:val="-4"/>
          <w:sz w:val="24"/>
          <w:szCs w:val="24"/>
          <w:lang w:val="en-US"/>
        </w:rPr>
        <w:t xml:space="preserve">.5 </w:t>
      </w:r>
      <w:r>
        <w:rPr>
          <w:rFonts w:hint="eastAsia" w:ascii="宋体" w:hAnsi="宋体" w:eastAsia="宋体" w:cs="宋体"/>
          <w:spacing w:val="-4"/>
          <w:sz w:val="24"/>
          <w:szCs w:val="24"/>
        </w:rPr>
        <w:t>投标人须严格按照国家和市政府规定给符合要求的人员缴纳各种社会保险</w:t>
      </w:r>
      <w:r>
        <w:rPr>
          <w:rFonts w:hint="eastAsia" w:ascii="宋体" w:hAnsi="宋体" w:eastAsia="宋体" w:cs="宋体"/>
          <w:sz w:val="24"/>
          <w:szCs w:val="24"/>
        </w:rPr>
        <w:t>（</w:t>
      </w:r>
      <w:r>
        <w:rPr>
          <w:rFonts w:hint="eastAsia" w:ascii="宋体" w:hAnsi="宋体" w:eastAsia="宋体" w:cs="宋体"/>
          <w:spacing w:val="-18"/>
          <w:sz w:val="24"/>
          <w:szCs w:val="24"/>
        </w:rPr>
        <w:t>包</w:t>
      </w:r>
      <w:r>
        <w:rPr>
          <w:rFonts w:hint="eastAsia" w:ascii="宋体" w:hAnsi="宋体" w:eastAsia="宋体" w:cs="宋体"/>
          <w:spacing w:val="-5"/>
          <w:sz w:val="24"/>
          <w:szCs w:val="24"/>
        </w:rPr>
        <w:t>括养老、医疗、工伤、生育险、失业保险等</w:t>
      </w:r>
      <w:r>
        <w:rPr>
          <w:rFonts w:hint="eastAsia" w:ascii="宋体" w:hAnsi="宋体" w:eastAsia="宋体" w:cs="宋体"/>
          <w:spacing w:val="-9"/>
          <w:sz w:val="24"/>
          <w:szCs w:val="24"/>
        </w:rPr>
        <w:t>）</w:t>
      </w:r>
      <w:r>
        <w:rPr>
          <w:rFonts w:hint="eastAsia" w:ascii="宋体" w:hAnsi="宋体" w:eastAsia="宋体" w:cs="宋体"/>
          <w:spacing w:val="-4"/>
          <w:sz w:val="24"/>
          <w:szCs w:val="24"/>
        </w:rPr>
        <w:t>，员工各种社会保险金必须在社保中心交</w:t>
      </w:r>
      <w:r>
        <w:rPr>
          <w:rFonts w:hint="eastAsia" w:ascii="宋体" w:hAnsi="宋体" w:eastAsia="宋体" w:cs="宋体"/>
          <w:sz w:val="24"/>
          <w:szCs w:val="24"/>
        </w:rPr>
        <w:t>纳；</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64" w:firstLineChars="200"/>
        <w:outlineLvl w:val="2"/>
        <w:rPr>
          <w:rFonts w:hint="eastAsia" w:ascii="宋体" w:hAnsi="宋体" w:eastAsia="宋体" w:cs="宋体"/>
          <w:sz w:val="24"/>
          <w:szCs w:val="24"/>
        </w:rPr>
      </w:pPr>
      <w:r>
        <w:rPr>
          <w:rFonts w:hint="eastAsia" w:ascii="宋体" w:hAnsi="宋体" w:eastAsia="宋体" w:cs="宋体"/>
          <w:spacing w:val="-4"/>
          <w:sz w:val="24"/>
          <w:szCs w:val="24"/>
          <w:lang w:val="en-US" w:eastAsia="zh-CN"/>
        </w:rPr>
        <w:t>13</w:t>
      </w:r>
      <w:r>
        <w:rPr>
          <w:rFonts w:hint="eastAsia" w:ascii="宋体" w:hAnsi="宋体" w:eastAsia="宋体" w:cs="宋体"/>
          <w:spacing w:val="-4"/>
          <w:sz w:val="24"/>
          <w:szCs w:val="24"/>
          <w:lang w:val="en-US"/>
        </w:rPr>
        <w:t xml:space="preserve">.6 </w:t>
      </w:r>
      <w:r>
        <w:rPr>
          <w:rFonts w:hint="eastAsia" w:ascii="宋体" w:hAnsi="宋体" w:eastAsia="宋体" w:cs="宋体"/>
          <w:spacing w:val="-4"/>
          <w:sz w:val="24"/>
          <w:szCs w:val="24"/>
        </w:rPr>
        <w:t>投标人的工作人员必须经过培训合格后才可安排在现场工作，并需佩戴工作牌</w:t>
      </w:r>
      <w:r>
        <w:rPr>
          <w:rFonts w:hint="eastAsia" w:ascii="宋体" w:hAnsi="宋体" w:eastAsia="宋体" w:cs="宋体"/>
          <w:spacing w:val="-7"/>
          <w:sz w:val="24"/>
          <w:szCs w:val="24"/>
        </w:rPr>
        <w:t>上岗，采购方有权检查在现场工作人员所戴工作牌，并有权拒用或要求退换其认为“不</w:t>
      </w:r>
      <w:r>
        <w:rPr>
          <w:rFonts w:hint="eastAsia" w:ascii="宋体" w:hAnsi="宋体" w:eastAsia="宋体" w:cs="宋体"/>
          <w:sz w:val="24"/>
          <w:szCs w:val="24"/>
        </w:rPr>
        <w:t>合格”的员工；</w:t>
      </w:r>
    </w:p>
    <w:p>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宋体" w:hAnsi="宋体" w:eastAsia="宋体" w:cs="宋体"/>
          <w:spacing w:val="-13"/>
          <w:sz w:val="24"/>
          <w:szCs w:val="24"/>
        </w:rPr>
      </w:pPr>
      <w:r>
        <w:rPr>
          <w:rFonts w:hint="eastAsia" w:ascii="宋体" w:hAnsi="宋体" w:eastAsia="宋体" w:cs="宋体"/>
          <w:sz w:val="24"/>
          <w:szCs w:val="24"/>
          <w:lang w:val="en-US" w:eastAsia="zh-CN"/>
        </w:rPr>
        <w:t xml:space="preserve">13.7 </w:t>
      </w:r>
      <w:r>
        <w:rPr>
          <w:rFonts w:hint="eastAsia" w:ascii="宋体" w:hAnsi="宋体" w:eastAsia="宋体" w:cs="宋体"/>
          <w:sz w:val="24"/>
          <w:szCs w:val="24"/>
        </w:rPr>
        <w:t>员工</w:t>
      </w:r>
      <w:r>
        <w:rPr>
          <w:rFonts w:hint="eastAsia" w:ascii="宋体" w:hAnsi="宋体" w:eastAsia="宋体" w:cs="宋体"/>
          <w:sz w:val="24"/>
          <w:szCs w:val="24"/>
          <w:lang w:eastAsia="zh-CN"/>
        </w:rPr>
        <w:t>社保比例不得少于整个项目人数</w:t>
      </w:r>
      <w:r>
        <w:rPr>
          <w:rFonts w:hint="eastAsia" w:ascii="宋体" w:hAnsi="宋体" w:eastAsia="宋体" w:cs="宋体"/>
          <w:sz w:val="24"/>
          <w:szCs w:val="24"/>
          <w:lang w:val="en-US" w:eastAsia="zh-CN"/>
        </w:rPr>
        <w:t>25%，员工</w:t>
      </w:r>
      <w:r>
        <w:rPr>
          <w:rFonts w:hint="eastAsia" w:ascii="宋体" w:hAnsi="宋体" w:eastAsia="宋体" w:cs="宋体"/>
          <w:sz w:val="24"/>
          <w:szCs w:val="24"/>
        </w:rPr>
        <w:t>年龄</w:t>
      </w:r>
      <w:r>
        <w:rPr>
          <w:rFonts w:hint="eastAsia" w:ascii="宋体" w:hAnsi="宋体" w:eastAsia="宋体" w:cs="宋体"/>
          <w:sz w:val="24"/>
          <w:szCs w:val="24"/>
          <w:lang w:eastAsia="zh-CN"/>
        </w:rPr>
        <w:t>最高不得超过</w:t>
      </w:r>
      <w:r>
        <w:rPr>
          <w:rFonts w:hint="eastAsia" w:ascii="宋体" w:hAnsi="宋体" w:eastAsia="宋体" w:cs="宋体"/>
          <w:sz w:val="24"/>
          <w:szCs w:val="24"/>
        </w:rPr>
        <w:t>男</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5</w:t>
      </w:r>
      <w:r>
        <w:rPr>
          <w:rFonts w:hint="eastAsia" w:ascii="宋体" w:hAnsi="宋体" w:eastAsia="宋体" w:cs="宋体"/>
          <w:sz w:val="24"/>
          <w:szCs w:val="24"/>
        </w:rPr>
        <w:t xml:space="preserve">周岁、女 </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2</w:t>
      </w:r>
      <w:r>
        <w:rPr>
          <w:rFonts w:hint="eastAsia" w:ascii="宋体" w:hAnsi="宋体" w:eastAsia="宋体" w:cs="宋体"/>
          <w:sz w:val="24"/>
          <w:szCs w:val="24"/>
        </w:rPr>
        <w:t>周岁，</w:t>
      </w:r>
      <w:r>
        <w:rPr>
          <w:rFonts w:hint="eastAsia" w:ascii="宋体" w:hAnsi="宋体" w:eastAsia="宋体" w:cs="宋体"/>
          <w:sz w:val="24"/>
          <w:szCs w:val="24"/>
          <w:lang w:eastAsia="zh-CN"/>
        </w:rPr>
        <w:t>如有超过，</w:t>
      </w:r>
      <w:r>
        <w:rPr>
          <w:rFonts w:hint="eastAsia" w:ascii="宋体" w:hAnsi="宋体" w:eastAsia="宋体" w:cs="宋体"/>
          <w:sz w:val="24"/>
          <w:szCs w:val="24"/>
        </w:rPr>
        <w:t>每人每月扣 600 月，过年龄员工总</w:t>
      </w:r>
      <w:r>
        <w:rPr>
          <w:rFonts w:hint="eastAsia" w:ascii="宋体" w:hAnsi="宋体" w:eastAsia="宋体" w:cs="宋体"/>
          <w:spacing w:val="-30"/>
          <w:sz w:val="24"/>
          <w:szCs w:val="24"/>
        </w:rPr>
        <w:t xml:space="preserve">数 </w:t>
      </w:r>
      <w:r>
        <w:rPr>
          <w:rFonts w:hint="eastAsia" w:ascii="宋体" w:hAnsi="宋体" w:eastAsia="宋体" w:cs="宋体"/>
          <w:sz w:val="24"/>
          <w:szCs w:val="24"/>
        </w:rPr>
        <w:t>5</w:t>
      </w:r>
      <w:r>
        <w:rPr>
          <w:rFonts w:hint="eastAsia" w:ascii="宋体" w:hAnsi="宋体" w:eastAsia="宋体" w:cs="宋体"/>
          <w:spacing w:val="-13"/>
          <w:sz w:val="24"/>
          <w:szCs w:val="24"/>
        </w:rPr>
        <w:t>人以上，加倍。</w:t>
      </w:r>
      <w:r>
        <w:t>员工辞工率应控制在每年20%以内，每月控制在5%以内。</w:t>
      </w:r>
    </w:p>
    <w:p>
      <w:pPr>
        <w:pStyle w:val="9"/>
        <w:keepNext w:val="0"/>
        <w:keepLines w:val="0"/>
        <w:pageBreakBefore w:val="0"/>
        <w:widowControl w:val="0"/>
        <w:kinsoku/>
        <w:wordWrap/>
        <w:overflowPunct/>
        <w:topLinePunct w:val="0"/>
        <w:autoSpaceDE w:val="0"/>
        <w:autoSpaceDN w:val="0"/>
        <w:bidi w:val="0"/>
        <w:snapToGrid/>
        <w:spacing w:line="360" w:lineRule="auto"/>
        <w:ind w:firstLine="428" w:firstLineChars="200"/>
        <w:textAlignment w:val="auto"/>
        <w:rPr>
          <w:rFonts w:hint="default" w:eastAsia="宋体"/>
          <w:lang w:val="en-US" w:eastAsia="zh-CN"/>
        </w:rPr>
      </w:pPr>
      <w:r>
        <w:rPr>
          <w:rFonts w:hint="eastAsia" w:cs="宋体"/>
          <w:spacing w:val="-13"/>
          <w:sz w:val="24"/>
          <w:szCs w:val="24"/>
          <w:lang w:val="en-US" w:eastAsia="zh-CN"/>
        </w:rPr>
        <w:t xml:space="preserve">  13.8项目经理需有</w:t>
      </w:r>
      <w:r>
        <w:t>物业</w:t>
      </w:r>
      <w:r>
        <w:rPr>
          <w:rFonts w:hint="eastAsia"/>
          <w:lang w:eastAsia="zh-CN"/>
        </w:rPr>
        <w:t>管理上岗证</w:t>
      </w:r>
      <w:r>
        <w:t>、全日制大学专科及以上学历、且在综合性医院的物业项目经理工作经历不少于5年、曾担任相关管理主管2年以上，综合管理、协调能力强、认真负责的为优。主管人员：从事物业管理相关工作3年以上、曾</w:t>
      </w:r>
      <w:r>
        <w:rPr>
          <w:rFonts w:hint="eastAsia"/>
          <w:lang w:eastAsia="zh-CN"/>
        </w:rPr>
        <w:t>担</w:t>
      </w:r>
      <w:r>
        <w:t>任相关管理主管2年以上综合管理、协调能力强、认真负责。</w:t>
      </w:r>
    </w:p>
    <w:p>
      <w:pPr>
        <w:pStyle w:val="4"/>
        <w:keepNext w:val="0"/>
        <w:keepLines w:val="0"/>
        <w:pageBreakBefore w:val="0"/>
        <w:kinsoku/>
        <w:wordWrap/>
        <w:overflowPunct/>
        <w:topLinePunct w:val="0"/>
        <w:bidi w:val="0"/>
        <w:adjustRightInd w:val="0"/>
        <w:snapToGrid/>
        <w:spacing w:before="1"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rPr>
        <w:t>、</w:t>
      </w:r>
      <w:r>
        <w:rPr>
          <w:rFonts w:hint="eastAsia" w:ascii="宋体" w:hAnsi="宋体" w:eastAsia="宋体" w:cs="宋体"/>
          <w:sz w:val="24"/>
          <w:szCs w:val="24"/>
        </w:rPr>
        <w:t>其他要求</w:t>
      </w:r>
    </w:p>
    <w:p>
      <w:pPr>
        <w:keepNext w:val="0"/>
        <w:keepLines w:val="0"/>
        <w:pageBreakBefore w:val="0"/>
        <w:tabs>
          <w:tab w:val="left" w:pos="1496"/>
        </w:tabs>
        <w:kinsoku/>
        <w:wordWrap/>
        <w:overflowPunct/>
        <w:topLinePunct w:val="0"/>
        <w:bidi w:val="0"/>
        <w:adjustRightInd w:val="0"/>
        <w:snapToGrid/>
        <w:spacing w:line="360" w:lineRule="auto"/>
        <w:ind w:left="0" w:leftChars="0" w:firstLine="456" w:firstLineChars="200"/>
        <w:outlineLvl w:val="2"/>
        <w:rPr>
          <w:rFonts w:hint="eastAsia" w:ascii="宋体" w:hAnsi="宋体" w:eastAsia="宋体" w:cs="宋体"/>
          <w:spacing w:val="-12"/>
          <w:sz w:val="24"/>
          <w:szCs w:val="24"/>
        </w:rPr>
      </w:pPr>
      <w:r>
        <w:rPr>
          <w:rFonts w:hint="eastAsia" w:ascii="宋体" w:hAnsi="宋体" w:eastAsia="宋体" w:cs="宋体"/>
          <w:spacing w:val="-6"/>
          <w:sz w:val="24"/>
          <w:szCs w:val="24"/>
          <w:lang w:val="en-US" w:eastAsia="zh-CN"/>
        </w:rPr>
        <w:t>14</w:t>
      </w:r>
      <w:r>
        <w:rPr>
          <w:rFonts w:hint="eastAsia" w:ascii="宋体" w:hAnsi="宋体" w:eastAsia="宋体" w:cs="宋体"/>
          <w:spacing w:val="-6"/>
          <w:sz w:val="24"/>
          <w:szCs w:val="24"/>
        </w:rPr>
        <w:t xml:space="preserve">.1 </w:t>
      </w:r>
      <w:r>
        <w:rPr>
          <w:rFonts w:hint="eastAsia" w:ascii="宋体" w:hAnsi="宋体" w:eastAsia="宋体" w:cs="宋体"/>
          <w:sz w:val="24"/>
          <w:szCs w:val="24"/>
        </w:rPr>
        <w:t>采购方与中标方的派驻服务人员不发生任何劳动和雇佣关系，派驻服务人员</w:t>
      </w:r>
      <w:r>
        <w:rPr>
          <w:rFonts w:hint="eastAsia" w:ascii="宋体" w:hAnsi="宋体" w:eastAsia="宋体" w:cs="宋体"/>
          <w:spacing w:val="-12"/>
          <w:sz w:val="24"/>
          <w:szCs w:val="24"/>
        </w:rPr>
        <w:t>由中</w:t>
      </w:r>
    </w:p>
    <w:p>
      <w:pPr>
        <w:keepNext w:val="0"/>
        <w:keepLines w:val="0"/>
        <w:pageBreakBefore w:val="0"/>
        <w:tabs>
          <w:tab w:val="left" w:pos="1496"/>
        </w:tabs>
        <w:kinsoku/>
        <w:wordWrap/>
        <w:overflowPunct/>
        <w:topLinePunct w:val="0"/>
        <w:bidi w:val="0"/>
        <w:adjustRightInd w:val="0"/>
        <w:snapToGrid/>
        <w:spacing w:line="360" w:lineRule="auto"/>
        <w:ind w:left="0" w:leftChars="0" w:firstLine="432" w:firstLineChars="200"/>
        <w:outlineLvl w:val="2"/>
        <w:rPr>
          <w:rFonts w:hint="eastAsia" w:ascii="宋体" w:hAnsi="宋体" w:eastAsia="宋体" w:cs="宋体"/>
          <w:spacing w:val="-20"/>
          <w:sz w:val="24"/>
          <w:szCs w:val="24"/>
        </w:rPr>
      </w:pPr>
      <w:r>
        <w:rPr>
          <w:rFonts w:hint="eastAsia" w:ascii="宋体" w:hAnsi="宋体" w:eastAsia="宋体" w:cs="宋体"/>
          <w:spacing w:val="-12"/>
          <w:sz w:val="24"/>
          <w:szCs w:val="24"/>
        </w:rPr>
        <w:t>标方自行管理，并按法律法规和地方政府的规定支付服务人员的工资、福利、保险、</w:t>
      </w:r>
      <w:r>
        <w:rPr>
          <w:rFonts w:hint="eastAsia" w:ascii="宋体" w:hAnsi="宋体" w:eastAsia="宋体" w:cs="宋体"/>
          <w:spacing w:val="-7"/>
          <w:sz w:val="24"/>
          <w:szCs w:val="24"/>
        </w:rPr>
        <w:t>奖金、加班费等一切费用，采购人与中标单位派驻人员不发生任何关系，一切责任由派驻方承担；</w:t>
      </w:r>
    </w:p>
    <w:p>
      <w:pPr>
        <w:keepNext w:val="0"/>
        <w:keepLines w:val="0"/>
        <w:pageBreakBefore w:val="0"/>
        <w:tabs>
          <w:tab w:val="left" w:pos="1496"/>
        </w:tabs>
        <w:kinsoku/>
        <w:wordWrap/>
        <w:overflowPunct/>
        <w:topLinePunct w:val="0"/>
        <w:bidi w:val="0"/>
        <w:adjustRightInd w:val="0"/>
        <w:snapToGrid/>
        <w:spacing w:line="360" w:lineRule="auto"/>
        <w:ind w:left="0" w:leftChars="0" w:firstLine="460" w:firstLineChars="200"/>
        <w:outlineLvl w:val="2"/>
        <w:rPr>
          <w:rFonts w:hint="eastAsia" w:ascii="宋体" w:hAnsi="宋体" w:eastAsia="宋体" w:cs="宋体"/>
          <w:sz w:val="24"/>
          <w:szCs w:val="24"/>
        </w:rPr>
      </w:pPr>
      <w:r>
        <w:rPr>
          <w:rFonts w:hint="eastAsia" w:ascii="宋体" w:hAnsi="宋体" w:eastAsia="宋体" w:cs="宋体"/>
          <w:spacing w:val="-5"/>
          <w:sz w:val="24"/>
          <w:szCs w:val="24"/>
          <w:lang w:val="en-US" w:eastAsia="zh-CN"/>
        </w:rPr>
        <w:t>14</w:t>
      </w:r>
      <w:r>
        <w:rPr>
          <w:rFonts w:hint="eastAsia" w:ascii="宋体" w:hAnsi="宋体" w:eastAsia="宋体" w:cs="宋体"/>
          <w:spacing w:val="-5"/>
          <w:sz w:val="24"/>
          <w:szCs w:val="24"/>
        </w:rPr>
        <w:t>.2 中标方的派驻服务人员应遵守安全操作规章制度，若发生人身伤害等工伤事故</w:t>
      </w:r>
      <w:r>
        <w:rPr>
          <w:rFonts w:hint="eastAsia" w:ascii="宋体" w:hAnsi="宋体" w:eastAsia="宋体" w:cs="宋体"/>
          <w:sz w:val="24"/>
          <w:szCs w:val="24"/>
        </w:rPr>
        <w:t>，均由中标方负全责，与采购方无关；</w:t>
      </w:r>
    </w:p>
    <w:p>
      <w:pPr>
        <w:pStyle w:val="22"/>
        <w:keepNext w:val="0"/>
        <w:keepLines w:val="0"/>
        <w:pageBreakBefore w:val="0"/>
        <w:tabs>
          <w:tab w:val="left" w:pos="149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rPr>
        <w:t xml:space="preserve">.3 </w:t>
      </w:r>
      <w:r>
        <w:rPr>
          <w:rFonts w:hint="eastAsia" w:ascii="宋体" w:hAnsi="宋体" w:eastAsia="宋体" w:cs="宋体"/>
          <w:sz w:val="24"/>
          <w:szCs w:val="24"/>
        </w:rPr>
        <w:t>中标方负责所有保洁服务的人工费、材料费、工具费等；</w:t>
      </w:r>
    </w:p>
    <w:p>
      <w:pPr>
        <w:pStyle w:val="22"/>
        <w:keepNext w:val="0"/>
        <w:keepLines w:val="0"/>
        <w:pageBreakBefore w:val="0"/>
        <w:tabs>
          <w:tab w:val="left" w:pos="1496"/>
        </w:tabs>
        <w:kinsoku/>
        <w:wordWrap/>
        <w:overflowPunct/>
        <w:topLinePunct w:val="0"/>
        <w:bidi w:val="0"/>
        <w:adjustRightInd w:val="0"/>
        <w:snapToGrid/>
        <w:spacing w:before="15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rPr>
        <w:t xml:space="preserve">.4 </w:t>
      </w:r>
      <w:r>
        <w:rPr>
          <w:rFonts w:hint="eastAsia" w:ascii="宋体" w:hAnsi="宋体" w:eastAsia="宋体" w:cs="宋体"/>
          <w:sz w:val="24"/>
          <w:szCs w:val="24"/>
        </w:rPr>
        <w:t>投标人必须响应采购方的质量要求及考核评分标准；</w:t>
      </w:r>
    </w:p>
    <w:p>
      <w:pPr>
        <w:pStyle w:val="22"/>
        <w:keepNext w:val="0"/>
        <w:keepLines w:val="0"/>
        <w:pageBreakBefore w:val="0"/>
        <w:tabs>
          <w:tab w:val="left" w:pos="1496"/>
        </w:tabs>
        <w:kinsoku/>
        <w:wordWrap/>
        <w:overflowPunct/>
        <w:topLinePunct w:val="0"/>
        <w:bidi w:val="0"/>
        <w:adjustRightInd w:val="0"/>
        <w:snapToGrid/>
        <w:spacing w:before="151" w:line="360" w:lineRule="auto"/>
        <w:ind w:left="0" w:leftChars="0" w:right="469" w:firstLine="444" w:firstLineChars="200"/>
        <w:jc w:val="both"/>
        <w:outlineLvl w:val="2"/>
        <w:rPr>
          <w:rFonts w:hint="eastAsia" w:ascii="宋体" w:hAnsi="宋体" w:eastAsia="宋体" w:cs="宋体"/>
          <w:sz w:val="24"/>
          <w:szCs w:val="24"/>
        </w:rPr>
      </w:pPr>
      <w:r>
        <w:rPr>
          <w:rFonts w:hint="eastAsia" w:ascii="宋体" w:hAnsi="宋体" w:eastAsia="宋体" w:cs="宋体"/>
          <w:spacing w:val="-9"/>
          <w:sz w:val="24"/>
          <w:szCs w:val="24"/>
          <w:lang w:val="en-US" w:eastAsia="zh-CN"/>
        </w:rPr>
        <w:t>14</w:t>
      </w:r>
      <w:r>
        <w:rPr>
          <w:rFonts w:hint="eastAsia" w:ascii="宋体" w:hAnsi="宋体" w:eastAsia="宋体" w:cs="宋体"/>
          <w:spacing w:val="-9"/>
          <w:sz w:val="24"/>
          <w:szCs w:val="24"/>
          <w:lang w:val="en-US"/>
        </w:rPr>
        <w:t xml:space="preserve">.5 </w:t>
      </w:r>
      <w:r>
        <w:rPr>
          <w:rFonts w:hint="eastAsia" w:ascii="宋体" w:hAnsi="宋体" w:eastAsia="宋体" w:cs="宋体"/>
          <w:spacing w:val="-9"/>
          <w:sz w:val="24"/>
          <w:szCs w:val="24"/>
        </w:rPr>
        <w:t>医疗废物：要严格按照国家有关规定做好医疗废物的收集、运送、暂存和移交</w:t>
      </w:r>
      <w:r>
        <w:rPr>
          <w:rFonts w:hint="eastAsia" w:ascii="宋体" w:hAnsi="宋体" w:eastAsia="宋体" w:cs="宋体"/>
          <w:spacing w:val="-10"/>
          <w:sz w:val="24"/>
          <w:szCs w:val="24"/>
        </w:rPr>
        <w:t>有</w:t>
      </w:r>
    </w:p>
    <w:p>
      <w:pPr>
        <w:keepNext w:val="0"/>
        <w:keepLines w:val="0"/>
        <w:pageBreakBefore w:val="0"/>
        <w:tabs>
          <w:tab w:val="left" w:pos="1496"/>
        </w:tabs>
        <w:kinsoku/>
        <w:wordWrap/>
        <w:overflowPunct/>
        <w:topLinePunct w:val="0"/>
        <w:bidi w:val="0"/>
        <w:adjustRightInd w:val="0"/>
        <w:snapToGrid/>
        <w:spacing w:before="151" w:line="360" w:lineRule="auto"/>
        <w:ind w:left="0" w:leftChars="0" w:right="469" w:firstLine="440" w:firstLineChars="200"/>
        <w:jc w:val="both"/>
        <w:outlineLvl w:val="2"/>
        <w:rPr>
          <w:rFonts w:hint="eastAsia" w:ascii="宋体" w:hAnsi="宋体" w:eastAsia="宋体" w:cs="宋体"/>
          <w:sz w:val="24"/>
          <w:szCs w:val="24"/>
        </w:rPr>
      </w:pPr>
      <w:r>
        <w:rPr>
          <w:rFonts w:hint="eastAsia" w:ascii="宋体" w:hAnsi="宋体" w:eastAsia="宋体" w:cs="宋体"/>
          <w:spacing w:val="-10"/>
          <w:sz w:val="24"/>
          <w:szCs w:val="24"/>
        </w:rPr>
        <w:t xml:space="preserve">关部门无害化处理。处理医疗废物的个人要做好个人防护，如未按规范、标准进行， </w:t>
      </w:r>
      <w:r>
        <w:rPr>
          <w:rFonts w:hint="eastAsia" w:ascii="宋体" w:hAnsi="宋体" w:eastAsia="宋体" w:cs="宋体"/>
          <w:sz w:val="24"/>
          <w:szCs w:val="24"/>
        </w:rPr>
        <w:t>由此造成的一切后果由中标方承担；</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right="513" w:firstLine="436" w:firstLineChars="200"/>
        <w:jc w:val="both"/>
        <w:outlineLvl w:val="2"/>
        <w:rPr>
          <w:rFonts w:hint="eastAsia" w:ascii="宋体" w:hAnsi="宋体" w:eastAsia="宋体" w:cs="宋体"/>
          <w:sz w:val="24"/>
          <w:szCs w:val="24"/>
        </w:rPr>
      </w:pPr>
      <w:r>
        <w:rPr>
          <w:rFonts w:hint="eastAsia" w:ascii="宋体" w:hAnsi="宋体" w:eastAsia="宋体" w:cs="宋体"/>
          <w:spacing w:val="-11"/>
          <w:sz w:val="24"/>
          <w:szCs w:val="24"/>
          <w:lang w:val="en-US" w:eastAsia="zh-CN"/>
        </w:rPr>
        <w:t>14</w:t>
      </w:r>
      <w:r>
        <w:rPr>
          <w:rFonts w:hint="eastAsia" w:ascii="宋体" w:hAnsi="宋体" w:eastAsia="宋体" w:cs="宋体"/>
          <w:spacing w:val="-11"/>
          <w:sz w:val="24"/>
          <w:szCs w:val="24"/>
          <w:lang w:val="en-US"/>
        </w:rPr>
        <w:t xml:space="preserve">.6 </w:t>
      </w:r>
      <w:r>
        <w:rPr>
          <w:rFonts w:hint="eastAsia" w:ascii="宋体" w:hAnsi="宋体" w:eastAsia="宋体" w:cs="宋体"/>
          <w:spacing w:val="-11"/>
          <w:sz w:val="24"/>
          <w:szCs w:val="24"/>
        </w:rPr>
        <w:t>如遇火警、水管爆裂、台风袭击、迎接参观检查、医院突击清洁、因预防疾病</w:t>
      </w:r>
      <w:r>
        <w:rPr>
          <w:rFonts w:hint="eastAsia" w:ascii="宋体" w:hAnsi="宋体" w:eastAsia="宋体" w:cs="宋体"/>
          <w:spacing w:val="3"/>
          <w:sz w:val="24"/>
          <w:szCs w:val="24"/>
        </w:rPr>
        <w:t>进</w:t>
      </w:r>
    </w:p>
    <w:p>
      <w:pPr>
        <w:keepNext w:val="0"/>
        <w:keepLines w:val="0"/>
        <w:pageBreakBefore w:val="0"/>
        <w:tabs>
          <w:tab w:val="left" w:pos="1496"/>
        </w:tabs>
        <w:kinsoku/>
        <w:wordWrap/>
        <w:overflowPunct/>
        <w:topLinePunct w:val="0"/>
        <w:bidi w:val="0"/>
        <w:adjustRightInd w:val="0"/>
        <w:snapToGrid/>
        <w:spacing w:line="360" w:lineRule="auto"/>
        <w:ind w:left="0" w:leftChars="0" w:right="513" w:firstLine="492" w:firstLineChars="200"/>
        <w:jc w:val="both"/>
        <w:outlineLvl w:val="2"/>
        <w:rPr>
          <w:rFonts w:hint="eastAsia" w:ascii="宋体" w:hAnsi="宋体" w:eastAsia="宋体" w:cs="宋体"/>
          <w:sz w:val="24"/>
          <w:szCs w:val="24"/>
        </w:rPr>
      </w:pPr>
      <w:r>
        <w:rPr>
          <w:rFonts w:hint="eastAsia" w:ascii="宋体" w:hAnsi="宋体" w:eastAsia="宋体" w:cs="宋体"/>
          <w:spacing w:val="3"/>
          <w:sz w:val="24"/>
          <w:szCs w:val="24"/>
        </w:rPr>
        <w:t>行的清洁消毒工作等特殊情况，中标方要组织突击小组配合采购方搞好特殊清洁工作，费用不另外追加；</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right="517" w:firstLine="452" w:firstLineChars="200"/>
        <w:jc w:val="both"/>
        <w:outlineLvl w:val="2"/>
        <w:rPr>
          <w:rFonts w:hint="eastAsia" w:ascii="宋体" w:hAnsi="宋体" w:eastAsia="宋体" w:cs="宋体"/>
          <w:sz w:val="24"/>
          <w:szCs w:val="24"/>
        </w:rPr>
      </w:pPr>
      <w:r>
        <w:rPr>
          <w:rFonts w:hint="eastAsia" w:ascii="宋体" w:hAnsi="宋体" w:eastAsia="宋体" w:cs="宋体"/>
          <w:spacing w:val="-7"/>
          <w:sz w:val="24"/>
          <w:szCs w:val="24"/>
          <w:lang w:val="en-US" w:eastAsia="zh-CN"/>
        </w:rPr>
        <w:t>14</w:t>
      </w:r>
      <w:r>
        <w:rPr>
          <w:rFonts w:hint="eastAsia" w:ascii="宋体" w:hAnsi="宋体" w:eastAsia="宋体" w:cs="宋体"/>
          <w:spacing w:val="-7"/>
          <w:sz w:val="24"/>
          <w:szCs w:val="24"/>
          <w:lang w:val="en-US"/>
        </w:rPr>
        <w:t xml:space="preserve">.7 </w:t>
      </w:r>
      <w:r>
        <w:rPr>
          <w:rFonts w:hint="eastAsia" w:ascii="宋体" w:hAnsi="宋体" w:eastAsia="宋体" w:cs="宋体"/>
          <w:spacing w:val="-7"/>
          <w:sz w:val="24"/>
          <w:szCs w:val="24"/>
        </w:rPr>
        <w:t>因中标方管理因素造成医院及周边环境污染，以及人身伤害或由此引发的其它</w:t>
      </w:r>
    </w:p>
    <w:p>
      <w:pPr>
        <w:keepNext w:val="0"/>
        <w:keepLines w:val="0"/>
        <w:pageBreakBefore w:val="0"/>
        <w:tabs>
          <w:tab w:val="left" w:pos="1496"/>
        </w:tabs>
        <w:kinsoku/>
        <w:wordWrap/>
        <w:overflowPunct/>
        <w:topLinePunct w:val="0"/>
        <w:bidi w:val="0"/>
        <w:adjustRightInd w:val="0"/>
        <w:snapToGrid/>
        <w:spacing w:line="360" w:lineRule="auto"/>
        <w:ind w:left="0" w:leftChars="0" w:right="517"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事故，由中标投标人承担全部责任；</w:t>
      </w:r>
    </w:p>
    <w:p>
      <w:pPr>
        <w:pStyle w:val="22"/>
        <w:keepNext w:val="0"/>
        <w:keepLines w:val="0"/>
        <w:pageBreakBefore w:val="0"/>
        <w:tabs>
          <w:tab w:val="left" w:pos="1496"/>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rPr>
        <w:t xml:space="preserve">.8 </w:t>
      </w:r>
      <w:r>
        <w:rPr>
          <w:rFonts w:hint="eastAsia" w:ascii="宋体" w:hAnsi="宋体" w:eastAsia="宋体" w:cs="宋体"/>
          <w:sz w:val="24"/>
          <w:szCs w:val="24"/>
        </w:rPr>
        <w:t>所有保洁工作人员着工作服带胸牌上班，仪表整洁；</w:t>
      </w:r>
    </w:p>
    <w:p>
      <w:pPr>
        <w:pStyle w:val="22"/>
        <w:keepNext w:val="0"/>
        <w:keepLines w:val="0"/>
        <w:pageBreakBefore w:val="0"/>
        <w:tabs>
          <w:tab w:val="left" w:pos="1496"/>
        </w:tabs>
        <w:kinsoku/>
        <w:wordWrap/>
        <w:overflowPunct/>
        <w:topLinePunct w:val="0"/>
        <w:bidi w:val="0"/>
        <w:adjustRightInd w:val="0"/>
        <w:snapToGrid/>
        <w:spacing w:before="144"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rPr>
        <w:t xml:space="preserve">.9 </w:t>
      </w:r>
      <w:r>
        <w:rPr>
          <w:rFonts w:hint="eastAsia" w:ascii="宋体" w:hAnsi="宋体" w:eastAsia="宋体" w:cs="宋体"/>
          <w:sz w:val="24"/>
          <w:szCs w:val="24"/>
        </w:rPr>
        <w:t>若协议终止，甲方对乙方所有设备有优先购买权；</w:t>
      </w:r>
    </w:p>
    <w:p>
      <w:pPr>
        <w:keepNext w:val="0"/>
        <w:keepLines w:val="0"/>
        <w:pageBreakBefore w:val="0"/>
        <w:tabs>
          <w:tab w:val="left" w:pos="1496"/>
        </w:tabs>
        <w:kinsoku/>
        <w:wordWrap/>
        <w:overflowPunct/>
        <w:topLinePunct w:val="0"/>
        <w:bidi w:val="0"/>
        <w:adjustRightInd w:val="0"/>
        <w:snapToGrid/>
        <w:spacing w:before="153" w:line="360" w:lineRule="auto"/>
        <w:ind w:left="0" w:leftChars="0" w:firstLine="436" w:firstLineChars="200"/>
        <w:jc w:val="both"/>
        <w:outlineLvl w:val="2"/>
        <w:rPr>
          <w:rFonts w:hint="eastAsia" w:ascii="宋体" w:hAnsi="宋体" w:eastAsia="宋体" w:cs="宋体"/>
          <w:sz w:val="24"/>
          <w:szCs w:val="24"/>
        </w:rPr>
      </w:pPr>
      <w:r>
        <w:rPr>
          <w:rFonts w:hint="eastAsia" w:ascii="宋体" w:hAnsi="宋体" w:eastAsia="宋体" w:cs="宋体"/>
          <w:spacing w:val="-11"/>
          <w:sz w:val="24"/>
          <w:szCs w:val="24"/>
          <w:lang w:val="en-US" w:eastAsia="zh-CN"/>
        </w:rPr>
        <w:t>14</w:t>
      </w:r>
      <w:r>
        <w:rPr>
          <w:rFonts w:hint="eastAsia" w:ascii="宋体" w:hAnsi="宋体" w:eastAsia="宋体" w:cs="宋体"/>
          <w:spacing w:val="-11"/>
          <w:sz w:val="24"/>
          <w:szCs w:val="24"/>
        </w:rPr>
        <w:t>.10 中标方服务期满后，退场前要根据合同的规定与采购方的新服务公司完成交接</w:t>
      </w:r>
      <w:r>
        <w:rPr>
          <w:rFonts w:hint="eastAsia" w:ascii="宋体" w:hAnsi="宋体" w:eastAsia="宋体" w:cs="宋体"/>
          <w:sz w:val="24"/>
          <w:szCs w:val="24"/>
        </w:rPr>
        <w:t>工作，包括各岗位人员安排、文件交接、物资移交、资料移交等；</w:t>
      </w:r>
    </w:p>
    <w:p>
      <w:pPr>
        <w:pStyle w:val="22"/>
        <w:keepNext w:val="0"/>
        <w:keepLines w:val="0"/>
        <w:pageBreakBefore w:val="0"/>
        <w:tabs>
          <w:tab w:val="left" w:pos="1616"/>
        </w:tabs>
        <w:kinsoku/>
        <w:wordWrap/>
        <w:overflowPunct/>
        <w:topLinePunct w:val="0"/>
        <w:bidi w:val="0"/>
        <w:adjustRightInd w:val="0"/>
        <w:snapToGrid/>
        <w:spacing w:line="360" w:lineRule="auto"/>
        <w:ind w:left="0" w:leftChars="0" w:right="516" w:firstLine="476" w:firstLineChars="200"/>
        <w:outlineLvl w:val="2"/>
        <w:rPr>
          <w:rFonts w:hint="eastAsia" w:ascii="宋体" w:hAnsi="宋体" w:eastAsia="宋体" w:cs="宋体"/>
          <w:sz w:val="24"/>
          <w:szCs w:val="24"/>
        </w:rPr>
      </w:pPr>
      <w:r>
        <w:rPr>
          <w:rFonts w:hint="eastAsia" w:ascii="宋体" w:hAnsi="宋体" w:eastAsia="宋体" w:cs="宋体"/>
          <w:spacing w:val="-1"/>
          <w:sz w:val="24"/>
          <w:szCs w:val="24"/>
          <w:lang w:val="en-US" w:eastAsia="zh-CN"/>
        </w:rPr>
        <w:t>14</w:t>
      </w:r>
      <w:r>
        <w:rPr>
          <w:rFonts w:hint="eastAsia" w:ascii="宋体" w:hAnsi="宋体" w:eastAsia="宋体" w:cs="宋体"/>
          <w:spacing w:val="-1"/>
          <w:sz w:val="24"/>
          <w:szCs w:val="24"/>
          <w:lang w:val="en-US"/>
        </w:rPr>
        <w:t xml:space="preserve">.11 </w:t>
      </w:r>
      <w:r>
        <w:rPr>
          <w:rFonts w:hint="eastAsia" w:ascii="宋体" w:hAnsi="宋体" w:eastAsia="宋体" w:cs="宋体"/>
          <w:spacing w:val="-1"/>
          <w:sz w:val="24"/>
          <w:szCs w:val="24"/>
        </w:rPr>
        <w:t>当采购方因医院工作需要增加或减少工人岗位时，按中标人分项报价表中列</w:t>
      </w:r>
      <w:r>
        <w:rPr>
          <w:rFonts w:hint="eastAsia" w:ascii="宋体" w:hAnsi="宋体" w:eastAsia="宋体" w:cs="宋体"/>
          <w:sz w:val="24"/>
          <w:szCs w:val="24"/>
        </w:rPr>
        <w:t>出的单价进行增加或减少，有异议时双方协商确定；</w:t>
      </w:r>
    </w:p>
    <w:p>
      <w:pPr>
        <w:pStyle w:val="22"/>
        <w:keepNext w:val="0"/>
        <w:keepLines w:val="0"/>
        <w:pageBreakBefore w:val="0"/>
        <w:tabs>
          <w:tab w:val="left" w:pos="1616"/>
        </w:tabs>
        <w:kinsoku/>
        <w:wordWrap/>
        <w:overflowPunct/>
        <w:topLinePunct w:val="0"/>
        <w:bidi w:val="0"/>
        <w:adjustRightInd w:val="0"/>
        <w:snapToGrid/>
        <w:spacing w:line="360" w:lineRule="auto"/>
        <w:ind w:left="0" w:leftChars="0" w:firstLine="444" w:firstLineChars="200"/>
        <w:outlineLvl w:val="2"/>
        <w:rPr>
          <w:rFonts w:hint="eastAsia" w:ascii="宋体" w:hAnsi="宋体" w:eastAsia="宋体" w:cs="宋体"/>
          <w:sz w:val="24"/>
          <w:szCs w:val="24"/>
        </w:rPr>
      </w:pPr>
      <w:r>
        <w:rPr>
          <w:rFonts w:hint="eastAsia" w:ascii="宋体" w:hAnsi="宋体" w:eastAsia="宋体" w:cs="宋体"/>
          <w:spacing w:val="-9"/>
          <w:sz w:val="24"/>
          <w:szCs w:val="24"/>
          <w:lang w:val="en-US" w:eastAsia="zh-CN"/>
        </w:rPr>
        <w:t>14</w:t>
      </w:r>
      <w:r>
        <w:rPr>
          <w:rFonts w:hint="eastAsia" w:ascii="宋体" w:hAnsi="宋体" w:eastAsia="宋体" w:cs="宋体"/>
          <w:spacing w:val="-9"/>
          <w:sz w:val="24"/>
          <w:szCs w:val="24"/>
          <w:lang w:val="en-US"/>
        </w:rPr>
        <w:t xml:space="preserve">.12 </w:t>
      </w:r>
      <w:r>
        <w:rPr>
          <w:rFonts w:hint="eastAsia" w:ascii="宋体" w:hAnsi="宋体" w:eastAsia="宋体" w:cs="宋体"/>
          <w:spacing w:val="-9"/>
          <w:sz w:val="24"/>
          <w:szCs w:val="24"/>
        </w:rPr>
        <w:t>中标方必须遵纪守法，若有违反国家劳动法的，一切责任由中标投标人承担。</w:t>
      </w:r>
    </w:p>
    <w:p>
      <w:pPr>
        <w:keepNext w:val="0"/>
        <w:keepLines w:val="0"/>
        <w:pageBreakBefore w:val="0"/>
        <w:tabs>
          <w:tab w:val="left" w:pos="1560"/>
        </w:tabs>
        <w:kinsoku/>
        <w:wordWrap/>
        <w:overflowPunct/>
        <w:topLinePunct w:val="0"/>
        <w:bidi w:val="0"/>
        <w:adjustRightInd w:val="0"/>
        <w:snapToGrid/>
        <w:spacing w:before="144"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rPr>
        <w:t>.13</w:t>
      </w:r>
      <w:r>
        <w:rPr>
          <w:rFonts w:hint="eastAsia" w:ascii="宋体" w:hAnsi="宋体" w:eastAsia="宋体" w:cs="宋体"/>
          <w:sz w:val="24"/>
          <w:szCs w:val="24"/>
        </w:rPr>
        <w:t xml:space="preserve"> 中标方必须遵守消防制度，造成的一切后果及损失由乙方承担；</w:t>
      </w:r>
    </w:p>
    <w:p>
      <w:pPr>
        <w:keepNext w:val="0"/>
        <w:keepLines w:val="0"/>
        <w:pageBreakBefore w:val="0"/>
        <w:tabs>
          <w:tab w:val="left" w:pos="1616"/>
        </w:tabs>
        <w:kinsoku/>
        <w:wordWrap/>
        <w:overflowPunct/>
        <w:topLinePunct w:val="0"/>
        <w:bidi w:val="0"/>
        <w:adjustRightInd w:val="0"/>
        <w:snapToGrid/>
        <w:spacing w:before="153" w:line="360" w:lineRule="auto"/>
        <w:ind w:left="0" w:leftChars="0" w:right="4541" w:firstLine="472" w:firstLineChars="200"/>
        <w:outlineLvl w:val="2"/>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14.</w:t>
      </w:r>
      <w:r>
        <w:rPr>
          <w:rFonts w:hint="eastAsia" w:ascii="宋体" w:hAnsi="宋体" w:eastAsia="宋体" w:cs="宋体"/>
          <w:spacing w:val="-2"/>
          <w:sz w:val="24"/>
          <w:szCs w:val="24"/>
          <w:lang w:val="en-US"/>
        </w:rPr>
        <w:t>14</w:t>
      </w:r>
      <w:r>
        <w:rPr>
          <w:rFonts w:hint="eastAsia" w:ascii="宋体" w:hAnsi="宋体" w:eastAsia="宋体" w:cs="宋体"/>
          <w:spacing w:val="-2"/>
          <w:sz w:val="24"/>
          <w:szCs w:val="24"/>
        </w:rPr>
        <w:t xml:space="preserve"> 采购方免费提供办公、仓储等</w:t>
      </w:r>
      <w:r>
        <w:rPr>
          <w:rFonts w:hint="eastAsia" w:cs="宋体"/>
          <w:spacing w:val="-2"/>
          <w:sz w:val="24"/>
          <w:szCs w:val="24"/>
          <w:lang w:eastAsia="zh-CN"/>
        </w:rPr>
        <w:t>场所</w:t>
      </w:r>
      <w:r>
        <w:rPr>
          <w:rFonts w:hint="eastAsia" w:ascii="宋体" w:hAnsi="宋体" w:eastAsia="宋体" w:cs="宋体"/>
          <w:spacing w:val="-2"/>
          <w:sz w:val="24"/>
          <w:szCs w:val="24"/>
        </w:rPr>
        <w:t>。</w:t>
      </w:r>
    </w:p>
    <w:p>
      <w:pPr>
        <w:keepNext w:val="0"/>
        <w:keepLines w:val="0"/>
        <w:pageBreakBefore w:val="0"/>
        <w:tabs>
          <w:tab w:val="left" w:pos="1616"/>
        </w:tabs>
        <w:kinsoku/>
        <w:wordWrap/>
        <w:overflowPunct/>
        <w:topLinePunct w:val="0"/>
        <w:bidi w:val="0"/>
        <w:adjustRightInd w:val="0"/>
        <w:snapToGrid/>
        <w:spacing w:before="153" w:line="360" w:lineRule="auto"/>
        <w:ind w:left="0" w:leftChars="0" w:right="4541"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lang w:val="en-US" w:eastAsia="zh-CN"/>
        </w:rPr>
        <w:t>14.15</w:t>
      </w:r>
      <w:r>
        <w:rPr>
          <w:rFonts w:hint="eastAsia" w:ascii="宋体" w:hAnsi="宋体" w:eastAsia="宋体" w:cs="宋体"/>
          <w:sz w:val="24"/>
          <w:szCs w:val="24"/>
          <w:lang w:eastAsia="zh-CN"/>
        </w:rPr>
        <w:t>中标方</w:t>
      </w:r>
      <w:r>
        <w:rPr>
          <w:rFonts w:hint="eastAsia" w:ascii="宋体" w:hAnsi="宋体" w:eastAsia="宋体" w:cs="宋体"/>
          <w:sz w:val="24"/>
          <w:szCs w:val="24"/>
        </w:rPr>
        <w:t>办公等水电费用由医院</w:t>
      </w:r>
      <w:r>
        <w:rPr>
          <w:rFonts w:hint="eastAsia" w:cs="宋体"/>
          <w:sz w:val="24"/>
          <w:szCs w:val="24"/>
          <w:lang w:eastAsia="zh-CN"/>
        </w:rPr>
        <w:t>承</w:t>
      </w:r>
      <w:r>
        <w:rPr>
          <w:rFonts w:hint="eastAsia" w:ascii="宋体" w:hAnsi="宋体" w:eastAsia="宋体" w:cs="宋体"/>
          <w:sz w:val="24"/>
          <w:szCs w:val="24"/>
        </w:rPr>
        <w:t>担；</w:t>
      </w:r>
    </w:p>
    <w:p>
      <w:pPr>
        <w:pStyle w:val="22"/>
        <w:keepNext w:val="0"/>
        <w:keepLines w:val="0"/>
        <w:pageBreakBefore w:val="0"/>
        <w:numPr>
          <w:ilvl w:val="0"/>
          <w:numId w:val="0"/>
        </w:numPr>
        <w:tabs>
          <w:tab w:val="left" w:pos="1844"/>
        </w:tabs>
        <w:kinsoku/>
        <w:wordWrap/>
        <w:overflowPunct/>
        <w:topLinePunct w:val="0"/>
        <w:bidi w:val="0"/>
        <w:adjustRightInd w:val="0"/>
        <w:snapToGrid/>
        <w:spacing w:before="153" w:after="0" w:line="360" w:lineRule="auto"/>
        <w:ind w:left="0" w:leftChars="0" w:right="1121"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14.16  </w:t>
      </w:r>
      <w:r>
        <w:rPr>
          <w:rFonts w:hint="eastAsia" w:ascii="宋体" w:hAnsi="宋体" w:eastAsia="宋体" w:cs="宋体"/>
          <w:spacing w:val="-10"/>
          <w:sz w:val="24"/>
          <w:szCs w:val="24"/>
          <w:lang w:eastAsia="zh-CN"/>
        </w:rPr>
        <w:t>中标方</w:t>
      </w:r>
      <w:r>
        <w:rPr>
          <w:rFonts w:hint="eastAsia" w:ascii="宋体" w:hAnsi="宋体" w:eastAsia="宋体" w:cs="宋体"/>
          <w:spacing w:val="-10"/>
          <w:sz w:val="24"/>
          <w:szCs w:val="24"/>
        </w:rPr>
        <w:t>自备电脑、考勤设备和打印机等办公设备和耗材；</w:t>
      </w:r>
      <w:r>
        <w:rPr>
          <w:rFonts w:hint="eastAsia" w:ascii="宋体" w:hAnsi="宋体" w:eastAsia="宋体" w:cs="宋体"/>
          <w:spacing w:val="-10"/>
          <w:sz w:val="24"/>
          <w:szCs w:val="24"/>
          <w:lang w:eastAsia="zh-CN"/>
        </w:rPr>
        <w:t>中标方</w:t>
      </w:r>
      <w:r>
        <w:rPr>
          <w:rFonts w:hint="eastAsia" w:ascii="宋体" w:hAnsi="宋体" w:eastAsia="宋体" w:cs="宋体"/>
          <w:spacing w:val="-10"/>
          <w:sz w:val="24"/>
          <w:szCs w:val="24"/>
        </w:rPr>
        <w:t>自行负责</w:t>
      </w:r>
      <w:r>
        <w:rPr>
          <w:rFonts w:hint="eastAsia" w:ascii="宋体" w:hAnsi="宋体" w:eastAsia="宋体" w:cs="宋体"/>
          <w:sz w:val="24"/>
          <w:szCs w:val="24"/>
        </w:rPr>
        <w:t>桌椅等办公家私和员工更衣柜。</w:t>
      </w:r>
    </w:p>
    <w:p>
      <w:pPr>
        <w:pStyle w:val="22"/>
        <w:keepNext w:val="0"/>
        <w:keepLines w:val="0"/>
        <w:pageBreakBefore w:val="0"/>
        <w:numPr>
          <w:ilvl w:val="0"/>
          <w:numId w:val="0"/>
        </w:numPr>
        <w:tabs>
          <w:tab w:val="left" w:pos="1963"/>
        </w:tabs>
        <w:kinsoku/>
        <w:wordWrap/>
        <w:overflowPunct/>
        <w:topLinePunct w:val="0"/>
        <w:bidi w:val="0"/>
        <w:adjustRightInd w:val="0"/>
        <w:snapToGrid/>
        <w:spacing w:before="0" w:after="0" w:line="360" w:lineRule="auto"/>
        <w:ind w:left="0" w:leftChars="0" w:right="1121"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14.17</w:t>
      </w:r>
      <w:r>
        <w:rPr>
          <w:rFonts w:hint="eastAsia" w:ascii="宋体" w:hAnsi="宋体" w:eastAsia="宋体" w:cs="宋体"/>
          <w:spacing w:val="-6"/>
          <w:sz w:val="24"/>
          <w:szCs w:val="24"/>
          <w:lang w:eastAsia="zh-CN"/>
        </w:rPr>
        <w:t>中标方</w:t>
      </w:r>
      <w:r>
        <w:rPr>
          <w:rFonts w:hint="eastAsia" w:ascii="宋体" w:hAnsi="宋体" w:eastAsia="宋体" w:cs="宋体"/>
          <w:spacing w:val="-6"/>
          <w:sz w:val="24"/>
          <w:szCs w:val="24"/>
        </w:rPr>
        <w:t xml:space="preserve">有岗前培训机构，服务人员 </w:t>
      </w:r>
      <w:r>
        <w:rPr>
          <w:rFonts w:hint="eastAsia" w:ascii="宋体" w:hAnsi="宋体" w:eastAsia="宋体" w:cs="宋体"/>
          <w:sz w:val="24"/>
          <w:szCs w:val="24"/>
        </w:rPr>
        <w:t>100%</w:t>
      </w:r>
      <w:r>
        <w:rPr>
          <w:rFonts w:hint="eastAsia" w:ascii="宋体" w:hAnsi="宋体" w:eastAsia="宋体" w:cs="宋体"/>
          <w:spacing w:val="-4"/>
          <w:sz w:val="24"/>
          <w:szCs w:val="24"/>
        </w:rPr>
        <w:t>经过岗前培训合格才上岗。同时</w:t>
      </w:r>
      <w:r>
        <w:rPr>
          <w:rFonts w:hint="eastAsia" w:ascii="宋体" w:hAnsi="宋体" w:eastAsia="宋体" w:cs="宋体"/>
          <w:sz w:val="24"/>
          <w:szCs w:val="24"/>
        </w:rPr>
        <w:t>必须提交岗前培训记录。</w:t>
      </w:r>
    </w:p>
    <w:p>
      <w:pPr>
        <w:pStyle w:val="22"/>
        <w:keepNext w:val="0"/>
        <w:keepLines w:val="0"/>
        <w:pageBreakBefore w:val="0"/>
        <w:numPr>
          <w:ilvl w:val="0"/>
          <w:numId w:val="0"/>
        </w:numPr>
        <w:tabs>
          <w:tab w:val="left" w:pos="1844"/>
        </w:tabs>
        <w:kinsoku/>
        <w:wordWrap/>
        <w:overflowPunct/>
        <w:topLinePunct w:val="0"/>
        <w:bidi w:val="0"/>
        <w:adjustRightInd w:val="0"/>
        <w:snapToGrid/>
        <w:spacing w:before="0" w:after="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14.18</w:t>
      </w:r>
      <w:r>
        <w:rPr>
          <w:rFonts w:hint="eastAsia" w:ascii="宋体" w:hAnsi="宋体" w:eastAsia="宋体" w:cs="宋体"/>
          <w:sz w:val="24"/>
          <w:szCs w:val="24"/>
        </w:rPr>
        <w:t>未经医院同意，</w:t>
      </w:r>
      <w:r>
        <w:rPr>
          <w:rFonts w:hint="eastAsia" w:ascii="宋体" w:hAnsi="宋体" w:eastAsia="宋体" w:cs="宋体"/>
          <w:sz w:val="24"/>
          <w:szCs w:val="24"/>
          <w:lang w:eastAsia="zh-CN"/>
        </w:rPr>
        <w:t>中标方</w:t>
      </w:r>
      <w:r>
        <w:rPr>
          <w:rFonts w:hint="eastAsia" w:ascii="宋体" w:hAnsi="宋体" w:eastAsia="宋体" w:cs="宋体"/>
          <w:sz w:val="24"/>
          <w:szCs w:val="24"/>
        </w:rPr>
        <w:t>不得在合同期限内将本项目的管理权转包或发包。</w:t>
      </w:r>
    </w:p>
    <w:p>
      <w:pPr>
        <w:pStyle w:val="22"/>
        <w:keepNext w:val="0"/>
        <w:keepLines w:val="0"/>
        <w:pageBreakBefore w:val="0"/>
        <w:numPr>
          <w:ilvl w:val="0"/>
          <w:numId w:val="0"/>
        </w:numPr>
        <w:tabs>
          <w:tab w:val="left" w:pos="1963"/>
        </w:tabs>
        <w:kinsoku/>
        <w:wordWrap/>
        <w:overflowPunct/>
        <w:topLinePunct w:val="0"/>
        <w:bidi w:val="0"/>
        <w:adjustRightInd w:val="0"/>
        <w:snapToGrid/>
        <w:spacing w:before="0" w:after="0" w:line="360" w:lineRule="auto"/>
        <w:ind w:left="0" w:leftChars="0" w:right="0"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14.19</w:t>
      </w:r>
      <w:r>
        <w:rPr>
          <w:rFonts w:hint="eastAsia" w:ascii="宋体" w:hAnsi="宋体" w:eastAsia="宋体" w:cs="宋体"/>
          <w:sz w:val="24"/>
          <w:szCs w:val="24"/>
        </w:rPr>
        <w:t>供应商有责任配合医院接受上级领导部门的监督、检查，提供必须的资</w:t>
      </w:r>
      <w:r>
        <w:rPr>
          <w:rFonts w:hint="eastAsia" w:ascii="宋体" w:hAnsi="宋体" w:eastAsia="宋体" w:cs="宋体"/>
          <w:sz w:val="24"/>
          <w:szCs w:val="24"/>
          <w:lang w:eastAsia="zh-CN"/>
        </w:rPr>
        <w:t>料。</w:t>
      </w:r>
    </w:p>
    <w:p>
      <w:pPr>
        <w:pStyle w:val="22"/>
        <w:keepNext w:val="0"/>
        <w:keepLines w:val="0"/>
        <w:pageBreakBefore w:val="0"/>
        <w:numPr>
          <w:ilvl w:val="0"/>
          <w:numId w:val="0"/>
        </w:numPr>
        <w:tabs>
          <w:tab w:val="left" w:pos="2206"/>
        </w:tabs>
        <w:kinsoku/>
        <w:wordWrap/>
        <w:overflowPunct/>
        <w:topLinePunct w:val="0"/>
        <w:bidi w:val="0"/>
        <w:adjustRightInd w:val="0"/>
        <w:snapToGrid/>
        <w:spacing w:before="5" w:after="0" w:line="360" w:lineRule="auto"/>
        <w:ind w:left="0" w:leftChars="0" w:right="112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14.20</w:t>
      </w:r>
      <w:r>
        <w:rPr>
          <w:rFonts w:hint="eastAsia" w:ascii="宋体" w:hAnsi="宋体" w:eastAsia="宋体" w:cs="宋体"/>
          <w:sz w:val="24"/>
          <w:szCs w:val="24"/>
        </w:rPr>
        <w:t>所有员工入院服务时都必须体检，并且合格的才能上岗（</w:t>
      </w:r>
      <w:r>
        <w:rPr>
          <w:rFonts w:hint="eastAsia" w:ascii="宋体" w:hAnsi="宋体" w:eastAsia="宋体" w:cs="宋体"/>
          <w:spacing w:val="-3"/>
          <w:sz w:val="24"/>
          <w:szCs w:val="24"/>
        </w:rPr>
        <w:t>费用由中标</w:t>
      </w:r>
      <w:r>
        <w:rPr>
          <w:rFonts w:hint="eastAsia" w:ascii="宋体" w:hAnsi="宋体" w:eastAsia="宋体" w:cs="宋体"/>
          <w:sz w:val="24"/>
          <w:szCs w:val="24"/>
        </w:rPr>
        <w:t>方负责）。</w:t>
      </w:r>
    </w:p>
    <w:p>
      <w:pPr>
        <w:pStyle w:val="22"/>
        <w:keepNext w:val="0"/>
        <w:keepLines w:val="0"/>
        <w:pageBreakBefore w:val="0"/>
        <w:numPr>
          <w:ilvl w:val="0"/>
          <w:numId w:val="0"/>
        </w:numPr>
        <w:tabs>
          <w:tab w:val="left" w:pos="2206"/>
        </w:tabs>
        <w:kinsoku/>
        <w:wordWrap/>
        <w:overflowPunct/>
        <w:topLinePunct w:val="0"/>
        <w:bidi w:val="0"/>
        <w:adjustRightInd w:val="0"/>
        <w:snapToGrid/>
        <w:spacing w:before="5" w:after="0" w:line="360" w:lineRule="auto"/>
        <w:ind w:left="0" w:leftChars="0" w:right="112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14.21</w:t>
      </w:r>
      <w:r>
        <w:rPr>
          <w:rFonts w:hint="eastAsia" w:ascii="宋体" w:hAnsi="宋体" w:eastAsia="宋体" w:cs="宋体"/>
          <w:sz w:val="24"/>
          <w:szCs w:val="24"/>
        </w:rPr>
        <w:t>白天有专职管理员处理服务范围内的公共性事务，受理用户的咨询和投诉。夜间有人值班，处理急迫性事务。</w:t>
      </w:r>
    </w:p>
    <w:p>
      <w:pPr>
        <w:pStyle w:val="22"/>
        <w:keepNext w:val="0"/>
        <w:keepLines w:val="0"/>
        <w:pageBreakBefore w:val="0"/>
        <w:numPr>
          <w:ilvl w:val="0"/>
          <w:numId w:val="0"/>
        </w:numPr>
        <w:tabs>
          <w:tab w:val="left" w:pos="2206"/>
        </w:tabs>
        <w:kinsoku/>
        <w:wordWrap/>
        <w:overflowPunct/>
        <w:topLinePunct w:val="0"/>
        <w:bidi w:val="0"/>
        <w:adjustRightInd w:val="0"/>
        <w:snapToGrid/>
        <w:spacing w:before="5" w:after="0" w:line="360" w:lineRule="auto"/>
        <w:ind w:left="0" w:leftChars="0" w:right="112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14.22</w:t>
      </w:r>
      <w:r>
        <w:rPr>
          <w:rFonts w:hint="eastAsia" w:ascii="宋体" w:hAnsi="宋体" w:eastAsia="宋体" w:cs="宋体"/>
          <w:spacing w:val="-1"/>
          <w:sz w:val="24"/>
          <w:szCs w:val="24"/>
        </w:rPr>
        <w:t>员工在上班时间不得做私活和</w:t>
      </w:r>
      <w:r>
        <w:rPr>
          <w:rFonts w:hint="eastAsia" w:cs="宋体"/>
          <w:spacing w:val="-1"/>
          <w:sz w:val="24"/>
          <w:szCs w:val="24"/>
          <w:lang w:eastAsia="zh-CN"/>
        </w:rPr>
        <w:t>贩卖一切医院物资，发现后</w:t>
      </w:r>
      <w:r>
        <w:rPr>
          <w:rFonts w:hint="eastAsia" w:ascii="宋体" w:hAnsi="宋体" w:eastAsia="宋体" w:cs="宋体"/>
          <w:spacing w:val="-1"/>
          <w:sz w:val="24"/>
          <w:szCs w:val="24"/>
        </w:rPr>
        <w:t xml:space="preserve">除在月考核扣分外， </w:t>
      </w:r>
      <w:r>
        <w:rPr>
          <w:rFonts w:hint="eastAsia" w:ascii="宋体" w:hAnsi="宋体" w:eastAsia="宋体" w:cs="宋体"/>
          <w:spacing w:val="-8"/>
          <w:sz w:val="24"/>
          <w:szCs w:val="24"/>
        </w:rPr>
        <w:t xml:space="preserve">每次扣中标单位 </w:t>
      </w:r>
      <w:r>
        <w:rPr>
          <w:rFonts w:hint="eastAsia" w:ascii="宋体" w:hAnsi="宋体" w:eastAsia="宋体" w:cs="宋体"/>
          <w:sz w:val="24"/>
          <w:szCs w:val="24"/>
        </w:rPr>
        <w:t>200</w:t>
      </w:r>
      <w:r>
        <w:rPr>
          <w:rFonts w:hint="eastAsia" w:ascii="宋体" w:hAnsi="宋体" w:eastAsia="宋体" w:cs="宋体"/>
          <w:spacing w:val="-14"/>
          <w:sz w:val="24"/>
          <w:szCs w:val="24"/>
        </w:rPr>
        <w:t xml:space="preserve"> 元。</w:t>
      </w:r>
      <w:r>
        <w:rPr>
          <w:rFonts w:hint="eastAsia" w:cs="宋体"/>
          <w:spacing w:val="-14"/>
          <w:sz w:val="24"/>
          <w:szCs w:val="24"/>
          <w:lang w:eastAsia="zh-CN"/>
        </w:rPr>
        <w:t>发现向病人或家属</w:t>
      </w:r>
      <w:r>
        <w:rPr>
          <w:rFonts w:hint="eastAsia" w:ascii="宋体" w:hAnsi="宋体" w:eastAsia="宋体" w:cs="宋体"/>
          <w:spacing w:val="-14"/>
          <w:sz w:val="24"/>
          <w:szCs w:val="24"/>
        </w:rPr>
        <w:t>出售产品或变卖一次性废弃物，</w:t>
      </w:r>
      <w:r>
        <w:rPr>
          <w:rFonts w:hint="eastAsia" w:ascii="宋体" w:hAnsi="宋体" w:eastAsia="宋体" w:cs="宋体"/>
          <w:sz w:val="24"/>
          <w:szCs w:val="24"/>
        </w:rPr>
        <w:t>发现一次扣罚中标单位 2000 元。</w:t>
      </w:r>
    </w:p>
    <w:p>
      <w:pPr>
        <w:pStyle w:val="22"/>
        <w:keepNext w:val="0"/>
        <w:keepLines w:val="0"/>
        <w:pageBreakBefore w:val="0"/>
        <w:numPr>
          <w:ilvl w:val="0"/>
          <w:numId w:val="0"/>
        </w:numPr>
        <w:tabs>
          <w:tab w:val="left" w:pos="2206"/>
        </w:tabs>
        <w:kinsoku/>
        <w:wordWrap/>
        <w:overflowPunct/>
        <w:topLinePunct w:val="0"/>
        <w:bidi w:val="0"/>
        <w:adjustRightInd w:val="0"/>
        <w:snapToGrid/>
        <w:spacing w:before="5" w:after="0" w:line="360" w:lineRule="auto"/>
        <w:ind w:left="0" w:leftChars="0" w:right="1120" w:rightChars="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14.23</w:t>
      </w:r>
      <w:r>
        <w:rPr>
          <w:rFonts w:hint="eastAsia" w:ascii="宋体" w:hAnsi="宋体" w:eastAsia="宋体" w:cs="宋体"/>
          <w:b w:val="0"/>
          <w:bCs w:val="0"/>
          <w:sz w:val="24"/>
          <w:szCs w:val="24"/>
          <w:lang w:eastAsia="zh-CN"/>
        </w:rPr>
        <w:t>中标方</w:t>
      </w:r>
      <w:r>
        <w:rPr>
          <w:rFonts w:hint="eastAsia" w:ascii="宋体" w:hAnsi="宋体" w:eastAsia="宋体" w:cs="宋体"/>
          <w:b w:val="0"/>
          <w:bCs w:val="0"/>
          <w:sz w:val="24"/>
          <w:szCs w:val="24"/>
        </w:rPr>
        <w:t>在服务期内有下列行为，造成的不当损失而产生费用，要从当月支付给</w:t>
      </w:r>
      <w:r>
        <w:rPr>
          <w:rFonts w:hint="eastAsia" w:ascii="宋体" w:hAnsi="宋体" w:eastAsia="宋体" w:cs="宋体"/>
          <w:b w:val="0"/>
          <w:bCs w:val="0"/>
          <w:sz w:val="24"/>
          <w:szCs w:val="24"/>
          <w:lang w:eastAsia="zh-CN"/>
        </w:rPr>
        <w:t>中标方</w:t>
      </w:r>
      <w:r>
        <w:rPr>
          <w:rFonts w:hint="eastAsia" w:ascii="宋体" w:hAnsi="宋体" w:eastAsia="宋体" w:cs="宋体"/>
          <w:b w:val="0"/>
          <w:bCs w:val="0"/>
          <w:sz w:val="24"/>
          <w:szCs w:val="24"/>
        </w:rPr>
        <w:t>的费</w:t>
      </w:r>
      <w:r>
        <w:rPr>
          <w:rFonts w:hint="eastAsia" w:ascii="宋体" w:hAnsi="宋体" w:eastAsia="宋体" w:cs="宋体"/>
          <w:b w:val="0"/>
          <w:bCs w:val="0"/>
          <w:w w:val="95"/>
          <w:sz w:val="24"/>
          <w:szCs w:val="24"/>
        </w:rPr>
        <w:t>用中扣除：A、乙方要爱护与保管医院财产，如损坏医院设施等，按实际损失价值赔偿；B、</w:t>
      </w:r>
      <w:r>
        <w:rPr>
          <w:rFonts w:hint="eastAsia" w:ascii="宋体" w:hAnsi="宋体" w:eastAsia="宋体" w:cs="宋体"/>
          <w:b w:val="0"/>
          <w:bCs w:val="0"/>
          <w:sz w:val="24"/>
          <w:szCs w:val="24"/>
        </w:rPr>
        <w:t>没有达到考核标准的，按考核标准中规定的扣除；C、其它因乙方不作为或管理不严等，造成医院不良影响或损失。D、部分与招标文件不符合的做法，或不履行其投标文件的承诺。</w:t>
      </w:r>
    </w:p>
    <w:p>
      <w:pPr>
        <w:pStyle w:val="22"/>
        <w:keepNext w:val="0"/>
        <w:keepLines w:val="0"/>
        <w:pageBreakBefore w:val="0"/>
        <w:numPr>
          <w:ilvl w:val="0"/>
          <w:numId w:val="0"/>
        </w:numPr>
        <w:tabs>
          <w:tab w:val="left" w:pos="1954"/>
        </w:tabs>
        <w:kinsoku/>
        <w:wordWrap/>
        <w:overflowPunct/>
        <w:topLinePunct w:val="0"/>
        <w:bidi w:val="0"/>
        <w:adjustRightInd w:val="0"/>
        <w:snapToGrid/>
        <w:spacing w:before="0" w:after="0" w:line="360" w:lineRule="auto"/>
        <w:ind w:left="0" w:leftChars="0" w:right="1122" w:rightChars="0" w:firstLine="456" w:firstLineChars="200"/>
        <w:jc w:val="both"/>
        <w:rPr>
          <w:rFonts w:hint="eastAsia" w:ascii="宋体" w:hAnsi="宋体" w:eastAsia="宋体" w:cs="宋体"/>
          <w:sz w:val="24"/>
          <w:szCs w:val="24"/>
        </w:rPr>
      </w:pPr>
      <w:r>
        <w:rPr>
          <w:rFonts w:hint="eastAsia" w:ascii="宋体" w:hAnsi="宋体" w:eastAsia="宋体" w:cs="宋体"/>
          <w:spacing w:val="-6"/>
          <w:sz w:val="24"/>
          <w:szCs w:val="24"/>
          <w:lang w:val="en-US" w:eastAsia="zh-CN"/>
        </w:rPr>
        <w:t>14.24</w:t>
      </w:r>
      <w:r>
        <w:rPr>
          <w:rFonts w:hint="eastAsia" w:ascii="宋体" w:hAnsi="宋体" w:eastAsia="宋体" w:cs="宋体"/>
          <w:spacing w:val="-6"/>
          <w:sz w:val="24"/>
          <w:szCs w:val="24"/>
        </w:rPr>
        <w:t>未经甲方同意，乙方无权在承包区域内从事任何广告活动或类似宣传，甲方有权</w:t>
      </w:r>
      <w:r>
        <w:rPr>
          <w:rFonts w:hint="eastAsia" w:ascii="宋体" w:hAnsi="宋体" w:eastAsia="宋体" w:cs="宋体"/>
          <w:spacing w:val="-10"/>
          <w:w w:val="95"/>
          <w:sz w:val="24"/>
          <w:szCs w:val="24"/>
        </w:rPr>
        <w:t xml:space="preserve">依照广告法和甲方相关的规定责令乙方限期改正，并接受处罚。但甲方在该区域发布的广告   </w:t>
      </w:r>
      <w:r>
        <w:rPr>
          <w:rFonts w:hint="eastAsia" w:ascii="宋体" w:hAnsi="宋体" w:eastAsia="宋体" w:cs="宋体"/>
          <w:spacing w:val="-10"/>
          <w:sz w:val="24"/>
          <w:szCs w:val="24"/>
        </w:rPr>
        <w:t>宣传保证不会影响乙方的正常工作。</w:t>
      </w:r>
    </w:p>
    <w:p>
      <w:pPr>
        <w:pStyle w:val="22"/>
        <w:keepNext w:val="0"/>
        <w:keepLines w:val="0"/>
        <w:pageBreakBefore w:val="0"/>
        <w:numPr>
          <w:ilvl w:val="0"/>
          <w:numId w:val="0"/>
        </w:numPr>
        <w:tabs>
          <w:tab w:val="left" w:pos="2206"/>
        </w:tabs>
        <w:kinsoku/>
        <w:wordWrap/>
        <w:overflowPunct/>
        <w:topLinePunct w:val="0"/>
        <w:bidi w:val="0"/>
        <w:adjustRightInd w:val="0"/>
        <w:snapToGrid/>
        <w:spacing w:before="5" w:after="0" w:line="360" w:lineRule="auto"/>
        <w:ind w:left="0" w:leftChars="0" w:right="1120" w:rightChars="0" w:firstLine="452" w:firstLineChars="200"/>
        <w:jc w:val="left"/>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14.25</w:t>
      </w:r>
      <w:r>
        <w:rPr>
          <w:rFonts w:hint="eastAsia" w:ascii="宋体" w:hAnsi="宋体" w:eastAsia="宋体" w:cs="宋体"/>
          <w:spacing w:val="-7"/>
          <w:sz w:val="24"/>
          <w:szCs w:val="24"/>
        </w:rPr>
        <w:t>乙方不得以甲方的名义从事任何经济活动，由此发生的一切债权、债务与甲方无关。</w:t>
      </w:r>
    </w:p>
    <w:p>
      <w:pPr>
        <w:pStyle w:val="4"/>
        <w:keepNext w:val="0"/>
        <w:keepLines w:val="0"/>
        <w:pageBreakBefore w:val="0"/>
        <w:kinsoku/>
        <w:wordWrap/>
        <w:overflowPunct/>
        <w:topLinePunct w:val="0"/>
        <w:bidi w:val="0"/>
        <w:adjustRightInd w:val="0"/>
        <w:snapToGrid/>
        <w:spacing w:line="360" w:lineRule="auto"/>
        <w:ind w:left="0" w:leftChars="0" w:firstLine="458" w:firstLineChars="200"/>
        <w:outlineLvl w:val="2"/>
        <w:rPr>
          <w:rFonts w:hint="eastAsia" w:ascii="宋体" w:hAnsi="宋体" w:eastAsia="宋体" w:cs="宋体"/>
          <w:sz w:val="24"/>
          <w:szCs w:val="24"/>
        </w:rPr>
      </w:pPr>
      <w:r>
        <w:rPr>
          <w:rFonts w:hint="eastAsia" w:ascii="宋体" w:hAnsi="宋体" w:eastAsia="宋体" w:cs="宋体"/>
          <w:w w:val="95"/>
          <w:sz w:val="24"/>
          <w:szCs w:val="24"/>
          <w:lang w:val="en-US" w:eastAsia="zh-CN"/>
        </w:rPr>
        <w:t>15</w:t>
      </w:r>
      <w:r>
        <w:rPr>
          <w:rFonts w:hint="eastAsia" w:ascii="宋体" w:hAnsi="宋体" w:eastAsia="宋体" w:cs="宋体"/>
          <w:w w:val="95"/>
          <w:sz w:val="24"/>
          <w:szCs w:val="24"/>
        </w:rPr>
        <w:t>、项目报价应包括以下内容：</w:t>
      </w:r>
    </w:p>
    <w:p>
      <w:pPr>
        <w:keepNext w:val="0"/>
        <w:keepLines w:val="0"/>
        <w:pageBreakBefore w:val="0"/>
        <w:tabs>
          <w:tab w:val="left" w:pos="1496"/>
        </w:tabs>
        <w:kinsoku/>
        <w:wordWrap/>
        <w:overflowPunct/>
        <w:topLinePunct w:val="0"/>
        <w:bidi w:val="0"/>
        <w:adjustRightInd w:val="0"/>
        <w:snapToGrid/>
        <w:spacing w:before="153" w:line="360" w:lineRule="auto"/>
        <w:ind w:left="0" w:leftChars="0" w:right="517" w:firstLine="448" w:firstLineChars="200"/>
        <w:outlineLvl w:val="2"/>
        <w:rPr>
          <w:rFonts w:hint="eastAsia" w:ascii="宋体" w:hAnsi="宋体" w:eastAsia="宋体" w:cs="宋体"/>
          <w:sz w:val="24"/>
          <w:szCs w:val="24"/>
        </w:rPr>
      </w:pPr>
      <w:r>
        <w:rPr>
          <w:rFonts w:hint="eastAsia" w:ascii="宋体" w:hAnsi="宋体" w:eastAsia="宋体" w:cs="宋体"/>
          <w:spacing w:val="-8"/>
          <w:sz w:val="24"/>
          <w:szCs w:val="24"/>
          <w:lang w:val="en-US" w:eastAsia="zh-CN"/>
        </w:rPr>
        <w:t>15</w:t>
      </w:r>
      <w:r>
        <w:rPr>
          <w:rFonts w:hint="eastAsia" w:ascii="宋体" w:hAnsi="宋体" w:eastAsia="宋体" w:cs="宋体"/>
          <w:spacing w:val="-8"/>
          <w:sz w:val="24"/>
          <w:szCs w:val="24"/>
        </w:rPr>
        <w:t>.1 人工费：项目全年正常日历天数</w:t>
      </w:r>
      <w:r>
        <w:rPr>
          <w:rFonts w:hint="eastAsia" w:ascii="宋体" w:hAnsi="宋体" w:eastAsia="宋体" w:cs="宋体"/>
          <w:sz w:val="24"/>
          <w:szCs w:val="24"/>
        </w:rPr>
        <w:t>（含所有法定节假日在内</w:t>
      </w:r>
      <w:r>
        <w:rPr>
          <w:rFonts w:hint="eastAsia" w:ascii="宋体" w:hAnsi="宋体" w:eastAsia="宋体" w:cs="宋体"/>
          <w:spacing w:val="-36"/>
          <w:sz w:val="24"/>
          <w:szCs w:val="24"/>
        </w:rPr>
        <w:t>）</w:t>
      </w:r>
      <w:r>
        <w:rPr>
          <w:rFonts w:hint="eastAsia" w:ascii="宋体" w:hAnsi="宋体" w:eastAsia="宋体" w:cs="宋体"/>
          <w:spacing w:val="-3"/>
          <w:sz w:val="24"/>
          <w:szCs w:val="24"/>
        </w:rPr>
        <w:t>的正常值班的</w:t>
      </w:r>
      <w:r>
        <w:rPr>
          <w:rFonts w:hint="eastAsia" w:ascii="宋体" w:hAnsi="宋体" w:eastAsia="宋体" w:cs="宋体"/>
          <w:sz w:val="24"/>
          <w:szCs w:val="24"/>
        </w:rPr>
        <w:t>每个岗位人工费及总人工费用；</w:t>
      </w:r>
    </w:p>
    <w:p>
      <w:pPr>
        <w:pStyle w:val="22"/>
        <w:keepNext w:val="0"/>
        <w:keepLines w:val="0"/>
        <w:pageBreakBefore w:val="0"/>
        <w:numPr>
          <w:ilvl w:val="0"/>
          <w:numId w:val="0"/>
        </w:numPr>
        <w:tabs>
          <w:tab w:val="left" w:pos="2083"/>
        </w:tabs>
        <w:kinsoku/>
        <w:wordWrap/>
        <w:overflowPunct/>
        <w:topLinePunct w:val="0"/>
        <w:bidi w:val="0"/>
        <w:adjustRightInd w:val="0"/>
        <w:snapToGrid/>
        <w:spacing w:before="0" w:after="0" w:line="360" w:lineRule="auto"/>
        <w:ind w:left="0" w:leftChars="0" w:right="1121"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 材料费：清洁所用清洁剂、去污剂、不锈钢（含电梯）</w:t>
      </w:r>
      <w:r>
        <w:rPr>
          <w:rFonts w:hint="eastAsia" w:ascii="宋体" w:hAnsi="宋体" w:eastAsia="宋体" w:cs="宋体"/>
          <w:spacing w:val="-2"/>
          <w:sz w:val="24"/>
          <w:szCs w:val="24"/>
        </w:rPr>
        <w:t>清洁保养剂、百洁布、</w:t>
      </w:r>
      <w:r>
        <w:rPr>
          <w:rFonts w:hint="eastAsia" w:ascii="宋体" w:hAnsi="宋体" w:eastAsia="宋体" w:cs="宋体"/>
          <w:spacing w:val="-8"/>
          <w:sz w:val="24"/>
          <w:szCs w:val="24"/>
        </w:rPr>
        <w:t>扫把、垃圾铲、拖把、拖桶、各种抹布、小毛巾等所有清洁材料的费用，清洁材料符合</w:t>
      </w:r>
      <w:r>
        <w:rPr>
          <w:rFonts w:hint="eastAsia" w:ascii="宋体" w:hAnsi="宋体" w:eastAsia="宋体" w:cs="宋体"/>
          <w:spacing w:val="4"/>
          <w:sz w:val="24"/>
          <w:szCs w:val="24"/>
        </w:rPr>
        <w:t>医院清洁卫生质量要求及家具物品的清洁保养质量要求。（</w:t>
      </w:r>
      <w:r>
        <w:rPr>
          <w:rFonts w:hint="eastAsia" w:ascii="宋体" w:hAnsi="宋体" w:eastAsia="宋体" w:cs="宋体"/>
          <w:spacing w:val="4"/>
          <w:sz w:val="24"/>
          <w:szCs w:val="24"/>
          <w:lang w:val="en-US" w:eastAsia="zh-Hans"/>
        </w:rPr>
        <w:t>院方</w:t>
      </w:r>
      <w:r>
        <w:rPr>
          <w:rFonts w:hint="eastAsia" w:ascii="宋体" w:hAnsi="宋体" w:eastAsia="宋体" w:cs="宋体"/>
          <w:sz w:val="24"/>
          <w:szCs w:val="24"/>
        </w:rPr>
        <w:t>负责提供生活垃圾袋、医疗垃圾袋、消毒药片。</w:t>
      </w:r>
      <w:r>
        <w:rPr>
          <w:rFonts w:hint="eastAsia" w:ascii="宋体" w:hAnsi="宋体" w:eastAsia="宋体" w:cs="宋体"/>
          <w:sz w:val="24"/>
          <w:szCs w:val="24"/>
          <w:lang w:eastAsia="zh-CN"/>
        </w:rPr>
        <w:t>）</w:t>
      </w:r>
    </w:p>
    <w:p>
      <w:pPr>
        <w:keepNext w:val="0"/>
        <w:keepLines w:val="0"/>
        <w:pageBreakBefore w:val="0"/>
        <w:tabs>
          <w:tab w:val="left" w:pos="1496"/>
        </w:tabs>
        <w:kinsoku/>
        <w:wordWrap/>
        <w:overflowPunct/>
        <w:topLinePunct w:val="0"/>
        <w:bidi w:val="0"/>
        <w:adjustRightInd w:val="0"/>
        <w:snapToGrid/>
        <w:spacing w:line="360" w:lineRule="auto"/>
        <w:ind w:left="0" w:leftChars="0" w:right="513" w:firstLine="440" w:firstLineChars="200"/>
        <w:jc w:val="both"/>
        <w:outlineLvl w:val="2"/>
        <w:rPr>
          <w:rFonts w:hint="eastAsia" w:ascii="宋体" w:hAnsi="宋体" w:eastAsia="宋体" w:cs="宋体"/>
          <w:sz w:val="24"/>
          <w:szCs w:val="24"/>
        </w:rPr>
      </w:pPr>
      <w:r>
        <w:rPr>
          <w:rFonts w:hint="eastAsia" w:ascii="宋体" w:hAnsi="宋体" w:eastAsia="宋体" w:cs="宋体"/>
          <w:spacing w:val="-10"/>
          <w:sz w:val="24"/>
          <w:szCs w:val="24"/>
          <w:lang w:val="en-US" w:eastAsia="zh-CN"/>
        </w:rPr>
        <w:t>15</w:t>
      </w:r>
      <w:r>
        <w:rPr>
          <w:rFonts w:hint="eastAsia" w:ascii="宋体" w:hAnsi="宋体" w:eastAsia="宋体" w:cs="宋体"/>
          <w:spacing w:val="-10"/>
          <w:sz w:val="24"/>
          <w:szCs w:val="24"/>
        </w:rPr>
        <w:t>.3 工具费：本项目服务所使用的一切保洁工具由中标投标人承担</w:t>
      </w:r>
      <w:r>
        <w:rPr>
          <w:rFonts w:hint="eastAsia" w:ascii="宋体" w:hAnsi="宋体" w:eastAsia="宋体" w:cs="宋体"/>
          <w:sz w:val="24"/>
          <w:szCs w:val="24"/>
        </w:rPr>
        <w:t>（</w:t>
      </w:r>
      <w:r>
        <w:rPr>
          <w:rFonts w:hint="eastAsia" w:ascii="宋体" w:hAnsi="宋体" w:eastAsia="宋体" w:cs="宋体"/>
          <w:spacing w:val="-3"/>
          <w:sz w:val="24"/>
          <w:szCs w:val="24"/>
        </w:rPr>
        <w:t>垃圾桶由医院</w:t>
      </w:r>
      <w:r>
        <w:rPr>
          <w:rFonts w:hint="eastAsia" w:ascii="宋体" w:hAnsi="宋体" w:eastAsia="宋体" w:cs="宋体"/>
          <w:sz w:val="24"/>
          <w:szCs w:val="24"/>
        </w:rPr>
        <w:t>采购</w:t>
      </w:r>
      <w:r>
        <w:rPr>
          <w:rFonts w:hint="eastAsia" w:ascii="宋体" w:hAnsi="宋体" w:eastAsia="宋体" w:cs="宋体"/>
          <w:spacing w:val="-8"/>
          <w:sz w:val="24"/>
          <w:szCs w:val="24"/>
        </w:rPr>
        <w:t>）</w:t>
      </w:r>
      <w:r>
        <w:rPr>
          <w:rFonts w:hint="eastAsia" w:ascii="宋体" w:hAnsi="宋体" w:eastAsia="宋体" w:cs="宋体"/>
          <w:spacing w:val="-7"/>
          <w:sz w:val="24"/>
          <w:szCs w:val="24"/>
        </w:rPr>
        <w:t>。如清洁用的多功能清洁整理车、垃圾托运车、洗地机、高压水枪、吸尘器、吹</w:t>
      </w:r>
      <w:r>
        <w:rPr>
          <w:rFonts w:hint="eastAsia" w:ascii="宋体" w:hAnsi="宋体" w:eastAsia="宋体" w:cs="宋体"/>
          <w:sz w:val="24"/>
          <w:szCs w:val="24"/>
        </w:rPr>
        <w:t>风机等；</w:t>
      </w:r>
    </w:p>
    <w:p>
      <w:pPr>
        <w:keepNext w:val="0"/>
        <w:keepLines w:val="0"/>
        <w:pageBreakBefore w:val="0"/>
        <w:tabs>
          <w:tab w:val="left" w:pos="1496"/>
        </w:tabs>
        <w:kinsoku/>
        <w:wordWrap/>
        <w:overflowPunct/>
        <w:topLinePunct w:val="0"/>
        <w:bidi w:val="0"/>
        <w:adjustRightInd w:val="0"/>
        <w:snapToGrid/>
        <w:spacing w:line="360" w:lineRule="auto"/>
        <w:ind w:left="0" w:leftChars="0" w:right="409" w:firstLine="476" w:firstLineChars="200"/>
        <w:jc w:val="both"/>
        <w:outlineLvl w:val="2"/>
        <w:rPr>
          <w:rFonts w:hint="eastAsia" w:ascii="宋体" w:hAnsi="宋体" w:eastAsia="宋体" w:cs="宋体"/>
          <w:sz w:val="24"/>
          <w:szCs w:val="24"/>
        </w:rPr>
      </w:pPr>
      <w:r>
        <w:rPr>
          <w:rFonts w:hint="eastAsia" w:ascii="宋体" w:hAnsi="宋体" w:eastAsia="宋体" w:cs="宋体"/>
          <w:spacing w:val="-1"/>
          <w:sz w:val="24"/>
          <w:szCs w:val="24"/>
          <w:lang w:val="en-US" w:eastAsia="zh-CN"/>
        </w:rPr>
        <w:t>15</w:t>
      </w:r>
      <w:r>
        <w:rPr>
          <w:rFonts w:hint="eastAsia" w:ascii="宋体" w:hAnsi="宋体" w:eastAsia="宋体" w:cs="宋体"/>
          <w:spacing w:val="-1"/>
          <w:sz w:val="24"/>
          <w:szCs w:val="24"/>
        </w:rPr>
        <w:t>.4 其他：管理费、法定节假日加班费、工人的劳保费、防护用品费、工作服费、</w:t>
      </w:r>
      <w:r>
        <w:rPr>
          <w:rFonts w:hint="eastAsia" w:ascii="宋体" w:hAnsi="宋体" w:eastAsia="宋体" w:cs="宋体"/>
          <w:sz w:val="24"/>
          <w:szCs w:val="24"/>
        </w:rPr>
        <w:t>培训费、工人各种保险费、所有税费等该项目的所有费用都包含在投标报价中；</w:t>
      </w:r>
    </w:p>
    <w:p>
      <w:pPr>
        <w:keepNext w:val="0"/>
        <w:keepLines w:val="0"/>
        <w:pageBreakBefore w:val="0"/>
        <w:tabs>
          <w:tab w:val="left" w:pos="1496"/>
        </w:tabs>
        <w:kinsoku/>
        <w:wordWrap/>
        <w:overflowPunct/>
        <w:topLinePunct w:val="0"/>
        <w:bidi w:val="0"/>
        <w:adjustRightInd w:val="0"/>
        <w:snapToGrid/>
        <w:spacing w:before="1"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.5 因投标人的投标报价错误造成的一切后果由投标人承担；</w:t>
      </w:r>
    </w:p>
    <w:p>
      <w:pPr>
        <w:keepNext w:val="0"/>
        <w:keepLines w:val="0"/>
        <w:pageBreakBefore w:val="0"/>
        <w:tabs>
          <w:tab w:val="left" w:pos="1496"/>
        </w:tabs>
        <w:kinsoku/>
        <w:wordWrap/>
        <w:overflowPunct/>
        <w:topLinePunct w:val="0"/>
        <w:bidi w:val="0"/>
        <w:adjustRightInd w:val="0"/>
        <w:snapToGrid/>
        <w:spacing w:before="153" w:line="360" w:lineRule="auto"/>
        <w:ind w:left="0" w:leftChars="0" w:right="517" w:firstLine="460" w:firstLineChars="200"/>
        <w:jc w:val="both"/>
        <w:outlineLvl w:val="2"/>
        <w:rPr>
          <w:rFonts w:hint="eastAsia" w:ascii="宋体" w:hAnsi="宋体" w:eastAsia="宋体" w:cs="宋体"/>
          <w:sz w:val="24"/>
          <w:szCs w:val="24"/>
        </w:rPr>
      </w:pPr>
      <w:r>
        <w:rPr>
          <w:rFonts w:hint="eastAsia" w:ascii="宋体" w:hAnsi="宋体" w:eastAsia="宋体" w:cs="宋体"/>
          <w:spacing w:val="-5"/>
          <w:sz w:val="24"/>
          <w:szCs w:val="24"/>
          <w:lang w:val="en-US" w:eastAsia="zh-CN"/>
        </w:rPr>
        <w:t>15</w:t>
      </w:r>
      <w:r>
        <w:rPr>
          <w:rFonts w:hint="eastAsia" w:ascii="宋体" w:hAnsi="宋体" w:eastAsia="宋体" w:cs="宋体"/>
          <w:spacing w:val="-5"/>
          <w:sz w:val="24"/>
          <w:szCs w:val="24"/>
        </w:rPr>
        <w:t>.6 如遇国家或地方政府增加当地最低工资标准和社保缴纳基数，增加部分的费用</w:t>
      </w:r>
      <w:r>
        <w:rPr>
          <w:rFonts w:hint="eastAsia" w:ascii="宋体" w:hAnsi="宋体" w:eastAsia="宋体" w:cs="宋体"/>
          <w:sz w:val="24"/>
          <w:szCs w:val="24"/>
        </w:rPr>
        <w:t>由采购人承担，但中标人必须将所增加的费用全部用在员工工资上。</w:t>
      </w: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、付款方式</w:t>
      </w:r>
    </w:p>
    <w:p>
      <w:pPr>
        <w:pStyle w:val="9"/>
        <w:keepNext w:val="0"/>
        <w:keepLines w:val="0"/>
        <w:pageBreakBefore w:val="0"/>
        <w:kinsoku/>
        <w:wordWrap/>
        <w:overflowPunct/>
        <w:topLinePunct w:val="0"/>
        <w:bidi w:val="0"/>
        <w:adjustRightInd w:val="0"/>
        <w:snapToGrid/>
        <w:spacing w:before="153" w:line="360" w:lineRule="auto"/>
        <w:ind w:left="0" w:leftChars="0" w:right="516"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.1</w:t>
      </w:r>
      <w:r>
        <w:rPr>
          <w:rFonts w:hint="eastAsia" w:ascii="宋体" w:hAnsi="宋体" w:eastAsia="宋体" w:cs="宋体"/>
          <w:spacing w:val="-14"/>
          <w:sz w:val="24"/>
          <w:szCs w:val="24"/>
        </w:rPr>
        <w:t xml:space="preserve"> 服务费按月结算。中标人为采购人每服务满一个月后，向采购人开具上个月正</w:t>
      </w:r>
      <w:r>
        <w:rPr>
          <w:rFonts w:hint="eastAsia" w:ascii="宋体" w:hAnsi="宋体" w:eastAsia="宋体" w:cs="宋体"/>
          <w:spacing w:val="-4"/>
          <w:sz w:val="24"/>
          <w:szCs w:val="24"/>
        </w:rPr>
        <w:t xml:space="preserve">式税务发票交采购人，并于每月 </w:t>
      </w:r>
      <w:r>
        <w:rPr>
          <w:rFonts w:hint="eastAsia" w:ascii="宋体" w:hAnsi="宋体" w:eastAsia="宋体" w:cs="宋体"/>
          <w:sz w:val="24"/>
          <w:szCs w:val="24"/>
        </w:rPr>
        <w:t>5</w:t>
      </w:r>
      <w:r>
        <w:rPr>
          <w:rFonts w:hint="eastAsia" w:ascii="宋体" w:hAnsi="宋体" w:eastAsia="宋体" w:cs="宋体"/>
          <w:spacing w:val="-8"/>
          <w:sz w:val="24"/>
          <w:szCs w:val="24"/>
        </w:rPr>
        <w:t xml:space="preserve"> 日前支付上月后勤服务费。</w:t>
      </w:r>
    </w:p>
    <w:p>
      <w:pPr>
        <w:pStyle w:val="4"/>
        <w:keepNext w:val="0"/>
        <w:keepLines w:val="0"/>
        <w:pageBreakBefore w:val="0"/>
        <w:kinsoku/>
        <w:wordWrap/>
        <w:overflowPunct/>
        <w:topLinePunct w:val="0"/>
        <w:bidi w:val="0"/>
        <w:adjustRightInd w:val="0"/>
        <w:snapToGrid/>
        <w:spacing w:before="3"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、合同年限</w:t>
      </w:r>
    </w:p>
    <w:p>
      <w:pPr>
        <w:pStyle w:val="9"/>
        <w:keepNext w:val="0"/>
        <w:keepLines w:val="0"/>
        <w:pageBreakBefore w:val="0"/>
        <w:kinsoku/>
        <w:wordWrap/>
        <w:overflowPunct/>
        <w:topLinePunct w:val="0"/>
        <w:bidi w:val="0"/>
        <w:adjustRightInd w:val="0"/>
        <w:snapToGrid/>
        <w:spacing w:before="153" w:line="360" w:lineRule="auto"/>
        <w:ind w:left="0" w:leftChars="0" w:right="397" w:firstLine="432" w:firstLineChars="200"/>
        <w:outlineLvl w:val="2"/>
        <w:rPr>
          <w:rFonts w:hint="eastAsia" w:ascii="宋体" w:hAnsi="宋体" w:eastAsia="宋体" w:cs="宋体"/>
          <w:spacing w:val="-13"/>
          <w:sz w:val="24"/>
          <w:szCs w:val="24"/>
        </w:rPr>
      </w:pPr>
      <w:r>
        <w:rPr>
          <w:rFonts w:hint="eastAsia" w:ascii="宋体" w:hAnsi="宋体" w:eastAsia="宋体" w:cs="宋体"/>
          <w:spacing w:val="-12"/>
          <w:sz w:val="24"/>
          <w:szCs w:val="24"/>
        </w:rPr>
        <w:t>服务期限</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pacing w:val="-13"/>
          <w:sz w:val="24"/>
          <w:szCs w:val="24"/>
        </w:rPr>
        <w:t>年</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lang w:val="en-US" w:eastAsia="zh-CN"/>
        </w:rPr>
        <w:t>1+1</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rPr>
        <w:t>，其中前三个月为试用期。（如果本地区最低工资、社保缴费基数及比例上调，涉及到工资差额、固定岗位工资差额、假日工资差额部份由</w:t>
      </w:r>
      <w:r>
        <w:rPr>
          <w:rFonts w:hint="eastAsia" w:ascii="宋体" w:hAnsi="宋体" w:eastAsia="宋体" w:cs="宋体"/>
          <w:spacing w:val="-13"/>
          <w:sz w:val="24"/>
          <w:szCs w:val="24"/>
          <w:lang w:eastAsia="zh-CN"/>
        </w:rPr>
        <w:t>双方协商解决</w:t>
      </w:r>
      <w:r>
        <w:rPr>
          <w:rFonts w:hint="eastAsia" w:ascii="宋体" w:hAnsi="宋体" w:eastAsia="宋体" w:cs="宋体"/>
          <w:spacing w:val="-13"/>
          <w:sz w:val="24"/>
          <w:szCs w:val="24"/>
        </w:rPr>
        <w:t>。）在此期限内中标人须按合同规定向招标人提供上述服务。</w:t>
      </w:r>
    </w:p>
    <w:p>
      <w:pPr>
        <w:pStyle w:val="9"/>
        <w:keepNext w:val="0"/>
        <w:keepLines w:val="0"/>
        <w:pageBreakBefore w:val="0"/>
        <w:kinsoku/>
        <w:wordWrap/>
        <w:overflowPunct/>
        <w:topLinePunct w:val="0"/>
        <w:bidi w:val="0"/>
        <w:adjustRightInd w:val="0"/>
        <w:snapToGrid/>
        <w:spacing w:before="153" w:line="360" w:lineRule="auto"/>
        <w:ind w:left="0" w:leftChars="0" w:right="397" w:firstLine="428" w:firstLineChars="200"/>
        <w:outlineLvl w:val="2"/>
        <w:rPr>
          <w:rFonts w:hint="eastAsia" w:ascii="宋体" w:hAnsi="宋体" w:eastAsia="宋体" w:cs="宋体"/>
          <w:sz w:val="24"/>
          <w:szCs w:val="24"/>
        </w:rPr>
      </w:pPr>
      <w:r>
        <w:rPr>
          <w:rFonts w:hint="eastAsia" w:ascii="宋体" w:hAnsi="宋体" w:eastAsia="宋体" w:cs="宋体"/>
          <w:spacing w:val="-13"/>
          <w:sz w:val="24"/>
          <w:szCs w:val="24"/>
        </w:rPr>
        <w:t xml:space="preserve">合同服务期满经采购人考核且考核平均得分达到 </w:t>
      </w:r>
      <w:r>
        <w:rPr>
          <w:rFonts w:hint="eastAsia" w:ascii="宋体" w:hAnsi="宋体" w:eastAsia="宋体" w:cs="宋体"/>
          <w:sz w:val="24"/>
          <w:szCs w:val="24"/>
        </w:rPr>
        <w:t xml:space="preserve">85 </w:t>
      </w:r>
      <w:r>
        <w:rPr>
          <w:rFonts w:hint="eastAsia" w:ascii="宋体" w:hAnsi="宋体" w:eastAsia="宋体" w:cs="宋体"/>
          <w:spacing w:val="-6"/>
          <w:sz w:val="24"/>
          <w:szCs w:val="24"/>
        </w:rPr>
        <w:t xml:space="preserve">分以上可续签下一轮合同，每次合同续签服务期限最多1年，合同续签次数不超过2次。如未达到 </w:t>
      </w:r>
      <w:r>
        <w:rPr>
          <w:rFonts w:hint="eastAsia" w:ascii="宋体" w:hAnsi="宋体" w:eastAsia="宋体" w:cs="宋体"/>
          <w:sz w:val="24"/>
          <w:szCs w:val="24"/>
        </w:rPr>
        <w:t>85</w:t>
      </w:r>
      <w:r>
        <w:rPr>
          <w:rFonts w:hint="eastAsia" w:ascii="宋体" w:hAnsi="宋体" w:eastAsia="宋体" w:cs="宋体"/>
          <w:spacing w:val="-11"/>
          <w:sz w:val="24"/>
          <w:szCs w:val="24"/>
        </w:rPr>
        <w:t xml:space="preserve"> 分以上采购人有权终止合同，选择重新招标。</w:t>
      </w:r>
    </w:p>
    <w:p>
      <w:pPr>
        <w:keepNext w:val="0"/>
        <w:keepLines w:val="0"/>
        <w:pageBreakBefore w:val="0"/>
        <w:kinsoku/>
        <w:wordWrap/>
        <w:overflowPunct/>
        <w:topLinePunct w:val="0"/>
        <w:bidi w:val="0"/>
        <w:adjustRightInd w:val="0"/>
        <w:snapToGrid/>
        <w:spacing w:before="3" w:line="360" w:lineRule="auto"/>
        <w:ind w:left="0" w:leftChars="0" w:right="3469" w:firstLine="480" w:firstLineChars="200"/>
        <w:outlineLvl w:val="2"/>
        <w:rPr>
          <w:rFonts w:hint="eastAsia" w:ascii="宋体" w:hAnsi="宋体" w:eastAsia="宋体" w:cs="宋体"/>
          <w:spacing w:val="-19"/>
          <w:sz w:val="24"/>
          <w:szCs w:val="24"/>
        </w:rPr>
      </w:pPr>
      <w:r>
        <w:rPr>
          <w:rFonts w:hint="eastAsia" w:ascii="宋体" w:hAnsi="宋体" w:eastAsia="宋体" w:cs="宋体"/>
          <w:sz w:val="24"/>
          <w:szCs w:val="24"/>
        </w:rPr>
        <w:t>（</w:t>
      </w:r>
      <w:r>
        <w:rPr>
          <w:rFonts w:hint="eastAsia" w:ascii="宋体" w:hAnsi="宋体" w:eastAsia="宋体" w:cs="宋体"/>
          <w:spacing w:val="-4"/>
          <w:sz w:val="24"/>
          <w:szCs w:val="24"/>
        </w:rPr>
        <w:t xml:space="preserve">考核细则本采购文件服务需求第 </w:t>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pacing w:val="-8"/>
          <w:sz w:val="24"/>
          <w:szCs w:val="24"/>
        </w:rPr>
        <w:t>条：考核评分标准</w:t>
      </w:r>
      <w:r>
        <w:rPr>
          <w:rFonts w:hint="eastAsia" w:ascii="宋体" w:hAnsi="宋体" w:eastAsia="宋体" w:cs="宋体"/>
          <w:spacing w:val="-19"/>
          <w:sz w:val="24"/>
          <w:szCs w:val="24"/>
        </w:rPr>
        <w:t xml:space="preserve">） </w:t>
      </w:r>
    </w:p>
    <w:p>
      <w:pPr>
        <w:keepNext w:val="0"/>
        <w:keepLines w:val="0"/>
        <w:pageBreakBefore w:val="0"/>
        <w:kinsoku/>
        <w:wordWrap/>
        <w:overflowPunct/>
        <w:topLinePunct w:val="0"/>
        <w:bidi w:val="0"/>
        <w:adjustRightInd w:val="0"/>
        <w:snapToGrid/>
        <w:spacing w:before="3" w:line="360" w:lineRule="auto"/>
        <w:ind w:left="0" w:leftChars="0" w:right="3469" w:firstLine="404" w:firstLineChars="200"/>
        <w:outlineLvl w:val="2"/>
        <w:rPr>
          <w:rFonts w:hint="eastAsia" w:ascii="宋体" w:hAnsi="宋体" w:eastAsia="宋体" w:cs="宋体"/>
          <w:spacing w:val="-19"/>
          <w:sz w:val="24"/>
          <w:szCs w:val="24"/>
        </w:rPr>
      </w:pPr>
    </w:p>
    <w:p>
      <w:pPr>
        <w:pStyle w:val="4"/>
        <w:keepNext w:val="0"/>
        <w:keepLines w:val="0"/>
        <w:pageBreakBefore w:val="0"/>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、考核评分标准（项目监管措施）</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按招标人的招标文件及其它有关规定、技术标准执行，通过随机检查、每月定期检查和年度考核三种方式评定物业管理质量。</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检查考核由招标人等有关部门人员参加，对物业管理质量进行综合考核评定，考核每月不少于一次，考核方案由招标人制定，第一个季度为试用期，由后勤管理部对保洁服务进行考核，但不对考核结果进行扣罚。从第二个季度开始对每次物业管理若考核得分低于85分，则由招标人提出整改意见，发出限期整改通知书中标人实施整改；若经过整改后，考核得分仍低于85分，按每差1分扣除当月经费5‰处罚；连续2次考核分数低于合格分数的，招标方有权无偿清退中标人，并抄报行业主管部门。</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招标人根据考核结果采取按月分期付款方式支付给中标人。付款时间在次月的5日之前。</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考核内容及合格分数由招标人最终确定，中标人应予以接受，否则招标方有权无偿清退中标人。</w:t>
      </w:r>
    </w:p>
    <w:p>
      <w:pPr>
        <w:pStyle w:val="9"/>
        <w:keepNext w:val="0"/>
        <w:keepLines w:val="0"/>
        <w:pageBreakBefore w:val="0"/>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工作考核办法</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为切实加强我院环境卫生保洁工作的长效管理工作，充分调动物业公司及保洁人员工作积极性，增强工作责任感，提高我院保洁工作管理水平和服务水平，现制定我院保洁工作考核办法，通过对保洁员工作质量的检查，将考核结果和物业公司的月保洁费用挂钩，当月的考核对应当月的保洁费用。具体考核办法如下：</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（一）、考核原则</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各科室保洁人员日常工作归所在科室管理、考核，及</w:t>
      </w:r>
      <w:r>
        <w:rPr>
          <w:rFonts w:hint="eastAsia" w:ascii="宋体" w:hAnsi="宋体" w:eastAsia="宋体" w:cs="宋体"/>
          <w:sz w:val="24"/>
          <w:szCs w:val="24"/>
          <w:lang w:eastAsia="zh-CN"/>
        </w:rPr>
        <w:t>支持保障部</w:t>
      </w:r>
      <w:r>
        <w:rPr>
          <w:rFonts w:hint="eastAsia" w:ascii="宋体" w:hAnsi="宋体" w:eastAsia="宋体" w:cs="宋体"/>
          <w:sz w:val="24"/>
          <w:szCs w:val="24"/>
        </w:rPr>
        <w:t>等其他相关科室不定期抽查考核。</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（二）、考核小组</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由</w:t>
      </w:r>
      <w:r>
        <w:rPr>
          <w:rFonts w:hint="eastAsia" w:cs="宋体"/>
          <w:sz w:val="24"/>
          <w:szCs w:val="24"/>
          <w:lang w:eastAsia="zh-CN"/>
        </w:rPr>
        <w:t>院方</w:t>
      </w:r>
      <w:r>
        <w:rPr>
          <w:rFonts w:hint="eastAsia" w:ascii="宋体" w:hAnsi="宋体" w:eastAsia="宋体" w:cs="宋体"/>
          <w:sz w:val="24"/>
          <w:szCs w:val="24"/>
        </w:rPr>
        <w:t>及公司驻医院项目组组成。</w:t>
      </w:r>
    </w:p>
    <w:p>
      <w:pPr>
        <w:pStyle w:val="9"/>
        <w:keepNext w:val="0"/>
        <w:keepLines w:val="0"/>
        <w:pageBreakBefore w:val="0"/>
        <w:numPr>
          <w:ilvl w:val="0"/>
          <w:numId w:val="1"/>
        </w:numPr>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、考核办法</w:t>
      </w:r>
    </w:p>
    <w:p>
      <w:pPr>
        <w:pStyle w:val="9"/>
        <w:keepNext w:val="0"/>
        <w:keepLines w:val="0"/>
        <w:pageBreakBefore w:val="0"/>
        <w:kinsoku/>
        <w:wordWrap/>
        <w:overflowPunct/>
        <w:topLinePunct w:val="0"/>
        <w:bidi w:val="0"/>
        <w:adjustRightInd w:val="0"/>
        <w:snapToGrid/>
        <w:spacing w:before="168" w:line="360" w:lineRule="auto"/>
        <w:ind w:left="0" w:leftChars="0" w:right="1122" w:firstLine="480" w:firstLineChars="200"/>
        <w:rPr>
          <w:rFonts w:hint="eastAsia" w:ascii="宋体" w:hAnsi="宋体" w:eastAsia="宋体" w:cs="宋体"/>
          <w:sz w:val="24"/>
          <w:szCs w:val="24"/>
        </w:rPr>
      </w:pPr>
      <w:r>
        <w:rPr>
          <w:rFonts w:hint="eastAsia" w:ascii="宋体" w:hAnsi="宋体" w:eastAsia="宋体" w:cs="宋体"/>
          <w:sz w:val="24"/>
          <w:szCs w:val="24"/>
        </w:rPr>
        <w:t>由医院</w:t>
      </w:r>
      <w:r>
        <w:rPr>
          <w:rFonts w:hint="eastAsia" w:ascii="宋体" w:hAnsi="宋体" w:eastAsia="宋体" w:cs="宋体"/>
          <w:spacing w:val="-1"/>
          <w:sz w:val="24"/>
          <w:szCs w:val="24"/>
        </w:rPr>
        <w:t>组织的每月满意度测评及月现场质量检查两部分</w:t>
      </w:r>
      <w:r>
        <w:rPr>
          <w:rFonts w:hint="eastAsia" w:ascii="宋体" w:hAnsi="宋体" w:eastAsia="宋体" w:cs="宋体"/>
          <w:spacing w:val="-5"/>
          <w:sz w:val="24"/>
          <w:szCs w:val="24"/>
        </w:rPr>
        <w:t xml:space="preserve">组成。上述两项评分的总分为 </w:t>
      </w:r>
      <w:r>
        <w:rPr>
          <w:rFonts w:hint="eastAsia" w:ascii="宋体" w:hAnsi="宋体" w:eastAsia="宋体" w:cs="宋体"/>
          <w:sz w:val="24"/>
          <w:szCs w:val="24"/>
          <w:lang w:val="en-US" w:eastAsia="zh-CN"/>
        </w:rPr>
        <w:t>100</w:t>
      </w:r>
      <w:r>
        <w:rPr>
          <w:rFonts w:hint="eastAsia" w:ascii="宋体" w:hAnsi="宋体" w:eastAsia="宋体" w:cs="宋体"/>
          <w:spacing w:val="-20"/>
          <w:sz w:val="24"/>
          <w:szCs w:val="24"/>
        </w:rPr>
        <w:t xml:space="preserve">分，达到 </w:t>
      </w:r>
      <w:r>
        <w:rPr>
          <w:rFonts w:hint="eastAsia" w:ascii="宋体" w:hAnsi="宋体" w:eastAsia="宋体" w:cs="宋体"/>
          <w:sz w:val="24"/>
          <w:szCs w:val="24"/>
          <w:lang w:val="en-US" w:eastAsia="zh-CN"/>
        </w:rPr>
        <w:t>85</w:t>
      </w:r>
      <w:r>
        <w:rPr>
          <w:rFonts w:hint="eastAsia" w:ascii="宋体" w:hAnsi="宋体" w:eastAsia="宋体" w:cs="宋体"/>
          <w:spacing w:val="-9"/>
          <w:sz w:val="24"/>
          <w:szCs w:val="24"/>
        </w:rPr>
        <w:t xml:space="preserve"> 分以上为达标，享受全额的保洁投标月经费。</w:t>
      </w:r>
    </w:p>
    <w:p>
      <w:pPr>
        <w:keepNext w:val="0"/>
        <w:keepLines w:val="0"/>
        <w:pageBreakBefore w:val="0"/>
        <w:numPr>
          <w:ilvl w:val="0"/>
          <w:numId w:val="0"/>
        </w:numPr>
        <w:kinsoku/>
        <w:wordWrap/>
        <w:overflowPunct/>
        <w:topLinePunct w:val="0"/>
        <w:bidi w:val="0"/>
        <w:adjustRightInd w:val="0"/>
        <w:snapToGrid/>
        <w:spacing w:line="360" w:lineRule="auto"/>
        <w:ind w:left="0" w:leftChars="0" w:firstLine="480" w:firstLineChars="200"/>
        <w:rPr>
          <w:rFonts w:hint="eastAsia" w:ascii="宋体" w:hAnsi="宋体" w:eastAsia="宋体" w:cs="宋体"/>
          <w:sz w:val="24"/>
          <w:szCs w:val="24"/>
        </w:rPr>
      </w:pP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院方</w:t>
      </w:r>
      <w:r>
        <w:rPr>
          <w:rFonts w:hint="eastAsia" w:ascii="宋体" w:hAnsi="宋体" w:eastAsia="宋体" w:cs="宋体"/>
          <w:sz w:val="24"/>
          <w:szCs w:val="24"/>
        </w:rPr>
        <w:t>根据表中各项清洁项目对所辖科室区域内保洁工作质量进行</w:t>
      </w:r>
      <w:r>
        <w:rPr>
          <w:rFonts w:hint="eastAsia" w:ascii="宋体" w:hAnsi="宋体" w:eastAsia="宋体" w:cs="宋体"/>
          <w:sz w:val="24"/>
          <w:szCs w:val="24"/>
          <w:lang w:eastAsia="zh-CN"/>
        </w:rPr>
        <w:t>满意度测评</w:t>
      </w:r>
      <w:r>
        <w:rPr>
          <w:rFonts w:hint="eastAsia" w:ascii="宋体" w:hAnsi="宋体" w:eastAsia="宋体" w:cs="宋体"/>
          <w:sz w:val="24"/>
          <w:szCs w:val="24"/>
        </w:rPr>
        <w:t>，占总分的50%，每月交</w:t>
      </w:r>
      <w:r>
        <w:rPr>
          <w:rFonts w:hint="eastAsia" w:ascii="宋体" w:hAnsi="宋体" w:eastAsia="宋体" w:cs="宋体"/>
          <w:sz w:val="24"/>
          <w:szCs w:val="24"/>
          <w:lang w:eastAsia="zh-CN"/>
        </w:rPr>
        <w:t>支持保障部</w:t>
      </w:r>
      <w:r>
        <w:rPr>
          <w:rFonts w:hint="eastAsia" w:ascii="宋体" w:hAnsi="宋体" w:eastAsia="宋体" w:cs="宋体"/>
          <w:sz w:val="24"/>
          <w:szCs w:val="24"/>
        </w:rPr>
        <w:t>汇总。</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支持保障部</w:t>
      </w:r>
      <w:r>
        <w:rPr>
          <w:rFonts w:hint="eastAsia" w:ascii="宋体" w:hAnsi="宋体" w:eastAsia="宋体" w:cs="宋体"/>
          <w:sz w:val="24"/>
          <w:szCs w:val="24"/>
        </w:rPr>
        <w:t>等其他科室根据表中的清洁项目不定期抽查各区域保洁工作质量，进行评分占总分的50%，每月汇总。</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3、考核总分在90分及以上为优秀，85分—90分为良，80-84分为合格，80分以下为差。85分以上按合同全额支付，但低于85分要求限期整改并按规定进行扣罚。</w:t>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    4、考核细则见“质量考核表”。</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br w:type="page"/>
      </w:r>
    </w:p>
    <w:p>
      <w:pPr>
        <w:pStyle w:val="9"/>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b/>
          <w:bCs/>
          <w:sz w:val="24"/>
          <w:szCs w:val="24"/>
        </w:rPr>
        <w:t>保洁工作质量考核表</w:t>
      </w:r>
    </w:p>
    <w:tbl>
      <w:tblPr>
        <w:tblStyle w:val="18"/>
        <w:tblW w:w="9554" w:type="dxa"/>
        <w:jc w:val="center"/>
        <w:tblLayout w:type="fixed"/>
        <w:tblCellMar>
          <w:top w:w="0" w:type="dxa"/>
          <w:left w:w="108" w:type="dxa"/>
          <w:bottom w:w="0" w:type="dxa"/>
          <w:right w:w="108" w:type="dxa"/>
        </w:tblCellMar>
      </w:tblPr>
      <w:tblGrid>
        <w:gridCol w:w="910"/>
        <w:gridCol w:w="791"/>
        <w:gridCol w:w="2552"/>
        <w:gridCol w:w="902"/>
        <w:gridCol w:w="2141"/>
        <w:gridCol w:w="1009"/>
        <w:gridCol w:w="1249"/>
      </w:tblGrid>
      <w:tr>
        <w:tblPrEx>
          <w:tblCellMar>
            <w:top w:w="0" w:type="dxa"/>
            <w:left w:w="108" w:type="dxa"/>
            <w:bottom w:w="0" w:type="dxa"/>
            <w:right w:w="108" w:type="dxa"/>
          </w:tblCellMar>
        </w:tblPrEx>
        <w:trPr>
          <w:trHeight w:val="585"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91"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类别</w:t>
            </w:r>
          </w:p>
        </w:tc>
        <w:tc>
          <w:tcPr>
            <w:tcW w:w="2552"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考核项目</w:t>
            </w:r>
          </w:p>
        </w:tc>
        <w:tc>
          <w:tcPr>
            <w:tcW w:w="902"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分值</w:t>
            </w:r>
          </w:p>
        </w:tc>
        <w:tc>
          <w:tcPr>
            <w:tcW w:w="2141"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质量标准/分值</w:t>
            </w:r>
          </w:p>
        </w:tc>
        <w:tc>
          <w:tcPr>
            <w:tcW w:w="100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得分</w:t>
            </w:r>
          </w:p>
        </w:tc>
        <w:tc>
          <w:tcPr>
            <w:tcW w:w="124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扣分说明</w:t>
            </w:r>
          </w:p>
        </w:tc>
      </w:tr>
      <w:tr>
        <w:tblPrEx>
          <w:tblCellMar>
            <w:top w:w="0" w:type="dxa"/>
            <w:left w:w="108" w:type="dxa"/>
            <w:bottom w:w="0" w:type="dxa"/>
            <w:right w:w="108" w:type="dxa"/>
          </w:tblCellMar>
        </w:tblPrEx>
        <w:trPr>
          <w:trHeight w:val="781" w:hRule="atLeast"/>
          <w:jc w:val="center"/>
        </w:trPr>
        <w:tc>
          <w:tcPr>
            <w:tcW w:w="910"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w:t>
            </w:r>
          </w:p>
        </w:tc>
        <w:tc>
          <w:tcPr>
            <w:tcW w:w="791"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基本项目</w:t>
            </w:r>
            <w:r>
              <w:rPr>
                <w:rFonts w:hint="eastAsia" w:ascii="宋体" w:hAnsi="宋体" w:eastAsia="宋体" w:cs="宋体"/>
                <w:sz w:val="24"/>
                <w:szCs w:val="24"/>
              </w:rPr>
              <w:br w:type="textWrapping"/>
            </w:r>
            <w:r>
              <w:rPr>
                <w:rFonts w:hint="eastAsia" w:ascii="宋体" w:hAnsi="宋体" w:eastAsia="宋体" w:cs="宋体"/>
                <w:sz w:val="24"/>
                <w:szCs w:val="24"/>
              </w:rPr>
              <w:t>12分</w:t>
            </w: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遵守劳动纪律，按照岗位要求上下班。</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按时上下班，不得做与工作无关的事；当班期间离开本岗位需告知护士长。</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55"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工作时间穿着清洁，按规定要求着工作装，不得穿背心、拖鞋。</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未着工作装、不整洁，穿背心、拖鞋者。</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1413"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服务认真、热情，不得与患者、家属及工作人员发生争执。</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工作认真，未发生争执。</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600"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4</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不得损坏、私拿公物及他人财物，偷拿医疗废品</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私拿财物、偷拿医疗废品。</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5</w:t>
            </w:r>
          </w:p>
        </w:tc>
        <w:tc>
          <w:tcPr>
            <w:tcW w:w="791"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公共区域19分</w:t>
            </w: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楼梯、走廊等地面湿拖、干尘推</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无污迹、水迹、口香糖胶迹、烟头等杂物；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6</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楼梯、走廊等墙面、墙角线、扶手、栏杆</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无污迹、积尘；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7</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楼梯、走廊等顶棚</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无积尘、蜘蛛网</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8</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窗户、窗框、窗沟、纱窗</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窗户光亮、窗框、窗沟、纱窗无污迹</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9</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垃圾桶、标识、开关、工作站台面等各种标志物</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无污迹、积尘</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10</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窗台等区域</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无烟头、烟缸等烟具</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11</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门诊大厅地面干净整洁</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无污迹、无积水、无垃圾，表面光亮</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13</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门诊大厅公共座椅</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干净，摆放整齐，无积水、无粘合物</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14</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门诊楼各外门</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无尘、玻璃光洁</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15</w:t>
            </w:r>
          </w:p>
        </w:tc>
        <w:tc>
          <w:tcPr>
            <w:tcW w:w="791"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门诊科室19分</w:t>
            </w: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科室地面</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无污迹、水迹、杂物等；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16</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窗户、窗框、窗沟、纱窗</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窗户光亮、窗框、窗沟、纱窗无污迹</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17</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外门</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无污迹，门镜光洁</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18</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办公桌、物品柜等家具</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无污渍、无尘</w:t>
            </w:r>
            <w:r>
              <w:rPr>
                <w:rFonts w:hint="eastAsia" w:ascii="宋体" w:hAnsi="宋体" w:eastAsia="宋体" w:cs="宋体"/>
                <w:sz w:val="24"/>
                <w:szCs w:val="24"/>
              </w:rPr>
              <w:t xml:space="preserve">；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19</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消毒器、空调、风扇等电器</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无污渍、无尘</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20</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洗手盆、镜子</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光洁、无水迹、无污渍，光亮</w:t>
            </w:r>
            <w:r>
              <w:rPr>
                <w:rFonts w:hint="eastAsia" w:ascii="宋体" w:hAnsi="宋体" w:eastAsia="宋体" w:cs="宋体"/>
                <w:sz w:val="24"/>
                <w:szCs w:val="24"/>
              </w:rPr>
              <w:t xml:space="preserve">；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21</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一般医疗设备</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表面无积尘、无污迹</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22</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科室垃圾桶</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垃圾桶清洁，垃圾袋中垃圾不超过</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23</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墙面、墙角</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无蛛网、无尘</w:t>
            </w:r>
            <w:r>
              <w:rPr>
                <w:rFonts w:hint="eastAsia" w:ascii="宋体" w:hAnsi="宋体" w:eastAsia="宋体" w:cs="宋体"/>
                <w:sz w:val="24"/>
                <w:szCs w:val="24"/>
              </w:rPr>
              <w:t xml:space="preserve">；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24</w:t>
            </w:r>
          </w:p>
        </w:tc>
        <w:tc>
          <w:tcPr>
            <w:tcW w:w="791"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门诊公共卫生间</w:t>
            </w:r>
            <w:r>
              <w:rPr>
                <w:rFonts w:hint="eastAsia" w:ascii="宋体" w:hAnsi="宋体" w:eastAsia="宋体" w:cs="宋体"/>
                <w:sz w:val="24"/>
                <w:szCs w:val="24"/>
              </w:rPr>
              <w:br w:type="textWrapping"/>
            </w:r>
            <w:r>
              <w:rPr>
                <w:rFonts w:hint="eastAsia" w:ascii="宋体" w:hAnsi="宋体" w:eastAsia="宋体" w:cs="宋体"/>
                <w:sz w:val="24"/>
                <w:szCs w:val="24"/>
              </w:rPr>
              <w:t>24分</w:t>
            </w: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地面湿拖、干拖</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无污迹、水迹、杂物等；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25</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墙面</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无污迹、无积尘</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26</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天花板、灯饰、风口</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无污迹、无积尘、无蜘蛛网；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27</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手盆、台面</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无污迹、无水迹；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28</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窗户、窗台</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无污迹、无积尘；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29</w:t>
            </w:r>
          </w:p>
        </w:tc>
        <w:tc>
          <w:tcPr>
            <w:tcW w:w="791" w:type="dxa"/>
            <w:vMerge w:val="continue"/>
            <w:tcBorders>
              <w:top w:val="nil"/>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拖布池</w:t>
            </w:r>
          </w:p>
        </w:tc>
        <w:tc>
          <w:tcPr>
            <w:tcW w:w="90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外池无污迹； </w:t>
            </w:r>
          </w:p>
        </w:tc>
        <w:tc>
          <w:tcPr>
            <w:tcW w:w="1009"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30</w:t>
            </w:r>
          </w:p>
        </w:tc>
        <w:tc>
          <w:tcPr>
            <w:tcW w:w="7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物品柜、拖布等清扫工具</w:t>
            </w: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放置规范、整齐； </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31</w:t>
            </w:r>
          </w:p>
        </w:tc>
        <w:tc>
          <w:tcPr>
            <w:tcW w:w="791" w:type="dxa"/>
            <w:vMerge w:val="continue"/>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厕门、隔断</w:t>
            </w:r>
          </w:p>
        </w:tc>
        <w:tc>
          <w:tcPr>
            <w:tcW w:w="902"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清洁无污迹、无乱张贴物； </w:t>
            </w:r>
          </w:p>
        </w:tc>
        <w:tc>
          <w:tcPr>
            <w:tcW w:w="1009"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32</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便池、地漏</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无杂物，无异味，随时保洁；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33</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垃圾桶（大、小）、垃圾车</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桶身、车身光洁无污迹、痰迹;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34</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垃圾袋</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垃圾不超出四分之三；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35</w:t>
            </w:r>
          </w:p>
        </w:tc>
        <w:tc>
          <w:tcPr>
            <w:tcW w:w="79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外门</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无污迹，门镜光洁</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36</w:t>
            </w:r>
          </w:p>
        </w:tc>
        <w:tc>
          <w:tcPr>
            <w:tcW w:w="791" w:type="dxa"/>
            <w:vMerge w:val="restart"/>
            <w:tcBorders>
              <w:top w:val="nil"/>
              <w:left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公共路面、花坛、垃圾房等</w:t>
            </w:r>
            <w:r>
              <w:rPr>
                <w:rFonts w:hint="eastAsia" w:ascii="宋体" w:hAnsi="宋体" w:eastAsia="宋体" w:cs="宋体"/>
                <w:sz w:val="24"/>
                <w:szCs w:val="24"/>
              </w:rPr>
              <w:br w:type="textWrapping"/>
            </w:r>
            <w:r>
              <w:rPr>
                <w:rFonts w:hint="eastAsia" w:ascii="宋体" w:hAnsi="宋体" w:eastAsia="宋体" w:cs="宋体"/>
                <w:sz w:val="24"/>
                <w:szCs w:val="24"/>
              </w:rPr>
              <w:t>26分</w:t>
            </w: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路面</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8分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sz w:val="24"/>
                <w:szCs w:val="24"/>
              </w:rPr>
              <w:t xml:space="preserve">路面整洁、无污迹、无粘合物、无烟头、无卫生死角等 </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37</w:t>
            </w:r>
          </w:p>
        </w:tc>
        <w:tc>
          <w:tcPr>
            <w:tcW w:w="791"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花坛</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6分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sz w:val="24"/>
                <w:szCs w:val="24"/>
              </w:rPr>
              <w:t>无果皮纸屑</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38</w:t>
            </w:r>
          </w:p>
        </w:tc>
        <w:tc>
          <w:tcPr>
            <w:tcW w:w="791"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公共垃圾箱</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6分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sz w:val="24"/>
                <w:szCs w:val="24"/>
              </w:rPr>
              <w:t>垃圾及时清理装袋、垃圾桶表面无污迹、无异味</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39</w:t>
            </w:r>
          </w:p>
        </w:tc>
        <w:tc>
          <w:tcPr>
            <w:tcW w:w="791"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生活、医疗废物</w:t>
            </w:r>
          </w:p>
        </w:tc>
        <w:tc>
          <w:tcPr>
            <w:tcW w:w="90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6分</w:t>
            </w:r>
          </w:p>
        </w:tc>
        <w:tc>
          <w:tcPr>
            <w:tcW w:w="214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color w:val="000000"/>
                <w:sz w:val="24"/>
                <w:szCs w:val="24"/>
              </w:rPr>
            </w:pPr>
            <w:r>
              <w:rPr>
                <w:rFonts w:hint="eastAsia" w:ascii="宋体" w:hAnsi="宋体" w:eastAsia="宋体" w:cs="宋体"/>
                <w:sz w:val="24"/>
                <w:szCs w:val="24"/>
              </w:rPr>
              <w:t>医疗垃圾和生活垃圾分开堆放、垃圾房保持干净、无异味、垃圾收走后及时清理垃圾房</w:t>
            </w:r>
          </w:p>
        </w:tc>
        <w:tc>
          <w:tcPr>
            <w:tcW w:w="10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7296"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总 分</w:t>
            </w:r>
          </w:p>
        </w:tc>
        <w:tc>
          <w:tcPr>
            <w:tcW w:w="100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bl>
    <w:p>
      <w:pPr>
        <w:keepNext w:val="0"/>
        <w:keepLines w:val="0"/>
        <w:pageBreakBefore w:val="0"/>
        <w:widowControl/>
        <w:kinsoku/>
        <w:wordWrap/>
        <w:overflowPunct/>
        <w:topLinePunct w:val="0"/>
        <w:autoSpaceDE/>
        <w:autoSpaceDN/>
        <w:bidi w:val="0"/>
        <w:adjustRightInd w:val="0"/>
        <w:snapToGrid/>
        <w:spacing w:before="240" w:line="360" w:lineRule="auto"/>
        <w:ind w:left="0" w:leftChars="0" w:firstLine="420" w:firstLineChars="200"/>
        <w:outlineLvl w:val="2"/>
        <w:rPr>
          <w:rFonts w:hint="eastAsia" w:ascii="宋体" w:hAnsi="宋体" w:eastAsia="宋体" w:cs="宋体"/>
          <w:sz w:val="24"/>
          <w:szCs w:val="24"/>
        </w:rPr>
      </w:pPr>
      <w:r>
        <w:rPr>
          <w:rFonts w:hint="eastAsia" w:ascii="宋体" w:hAnsi="宋体" w:eastAsia="宋体" w:cs="宋体"/>
          <w:spacing w:val="-15"/>
          <w:sz w:val="24"/>
          <w:szCs w:val="24"/>
        </w:rPr>
        <w:t xml:space="preserve">备注：中标后 </w:t>
      </w:r>
      <w:r>
        <w:rPr>
          <w:rFonts w:hint="eastAsia" w:ascii="宋体" w:hAnsi="宋体" w:eastAsia="宋体" w:cs="宋体"/>
          <w:sz w:val="24"/>
          <w:szCs w:val="24"/>
        </w:rPr>
        <w:t>15</w:t>
      </w:r>
      <w:r>
        <w:rPr>
          <w:rFonts w:hint="eastAsia" w:ascii="宋体" w:hAnsi="宋体" w:eastAsia="宋体" w:cs="宋体"/>
          <w:spacing w:val="-9"/>
          <w:sz w:val="24"/>
          <w:szCs w:val="24"/>
        </w:rPr>
        <w:t>个工作日内采购方与中标投标人签订物业服务合同，自服务日起前</w:t>
      </w:r>
      <w:r>
        <w:rPr>
          <w:rFonts w:hint="eastAsia" w:ascii="宋体" w:hAnsi="宋体" w:eastAsia="宋体" w:cs="宋体"/>
          <w:sz w:val="24"/>
          <w:szCs w:val="24"/>
        </w:rPr>
        <w:t>3</w:t>
      </w:r>
      <w:r>
        <w:rPr>
          <w:rFonts w:hint="eastAsia" w:ascii="宋体" w:hAnsi="宋体" w:eastAsia="宋体" w:cs="宋体"/>
          <w:spacing w:val="-7"/>
          <w:sz w:val="24"/>
          <w:szCs w:val="24"/>
        </w:rPr>
        <w:t>个月为初始化磨合期，考核不进行扣款</w:t>
      </w:r>
      <w:r>
        <w:rPr>
          <w:rFonts w:hint="eastAsia" w:ascii="宋体" w:hAnsi="宋体" w:eastAsia="宋体" w:cs="宋体"/>
          <w:sz w:val="24"/>
          <w:szCs w:val="24"/>
        </w:rPr>
        <w:t>，3</w:t>
      </w:r>
      <w:r>
        <w:rPr>
          <w:rFonts w:hint="eastAsia" w:ascii="宋体" w:hAnsi="宋体" w:eastAsia="宋体" w:cs="宋体"/>
          <w:spacing w:val="-7"/>
          <w:sz w:val="24"/>
          <w:szCs w:val="24"/>
        </w:rPr>
        <w:t xml:space="preserve"> 个月后，甲方每月对乙方的工作质量和满</w:t>
      </w:r>
      <w:r>
        <w:rPr>
          <w:rFonts w:hint="eastAsia" w:ascii="宋体" w:hAnsi="宋体" w:eastAsia="宋体" w:cs="宋体"/>
          <w:spacing w:val="-9"/>
          <w:sz w:val="24"/>
          <w:szCs w:val="24"/>
        </w:rPr>
        <w:t xml:space="preserve">意度考核一次，具体考核标准见服务考核表，考核扣款最高不得超过当月服务费的 </w:t>
      </w:r>
      <w:r>
        <w:rPr>
          <w:rFonts w:hint="eastAsia" w:ascii="宋体" w:hAnsi="宋体" w:eastAsia="宋体" w:cs="宋体"/>
          <w:spacing w:val="-6"/>
          <w:sz w:val="24"/>
          <w:szCs w:val="24"/>
        </w:rPr>
        <w:t>1%， 按</w:t>
      </w:r>
      <w:r>
        <w:rPr>
          <w:rFonts w:hint="eastAsia" w:ascii="宋体" w:hAnsi="宋体" w:eastAsia="宋体" w:cs="宋体"/>
          <w:sz w:val="24"/>
          <w:szCs w:val="24"/>
        </w:rPr>
        <w:t>考核结果在当月服务费中扣除费用。</w:t>
      </w: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sectPr>
          <w:footerReference r:id="rId3" w:type="default"/>
          <w:pgSz w:w="11910" w:h="16840"/>
          <w:pgMar w:top="1220" w:right="900" w:bottom="1180" w:left="940" w:header="0" w:footer="913" w:gutter="0"/>
          <w:cols w:space="720" w:num="1"/>
        </w:sectPr>
      </w:pPr>
    </w:p>
    <w:p>
      <w:pPr>
        <w:pStyle w:val="4"/>
        <w:keepNext w:val="0"/>
        <w:keepLines w:val="0"/>
        <w:pageBreakBefore w:val="0"/>
        <w:kinsoku/>
        <w:wordWrap/>
        <w:overflowPunct/>
        <w:topLinePunct w:val="0"/>
        <w:bidi w:val="0"/>
        <w:adjustRightInd w:val="0"/>
        <w:snapToGrid/>
        <w:spacing w:before="38" w:line="360" w:lineRule="auto"/>
        <w:ind w:left="0" w:leftChars="0" w:firstLine="482" w:firstLineChars="200"/>
        <w:outlineLvl w:val="2"/>
        <w:rPr>
          <w:rFonts w:hint="eastAsia" w:ascii="宋体" w:hAnsi="宋体" w:eastAsia="宋体" w:cs="宋体"/>
          <w:sz w:val="24"/>
          <w:szCs w:val="24"/>
        </w:rPr>
      </w:pPr>
      <w:bookmarkStart w:id="11" w:name="第六章__评标标准"/>
      <w:bookmarkEnd w:id="11"/>
      <w:r>
        <w:rPr>
          <w:rFonts w:hint="eastAsia" w:ascii="宋体" w:hAnsi="宋体" w:eastAsia="宋体" w:cs="宋体"/>
          <w:sz w:val="24"/>
          <w:szCs w:val="24"/>
        </w:rPr>
        <w:t>18、人员管理要求</w:t>
      </w:r>
    </w:p>
    <w:p>
      <w:pPr>
        <w:pStyle w:val="9"/>
        <w:keepNext w:val="0"/>
        <w:keepLines w:val="0"/>
        <w:pageBreakBefore w:val="0"/>
        <w:kinsoku/>
        <w:wordWrap/>
        <w:overflowPunct/>
        <w:topLinePunct w:val="0"/>
        <w:bidi w:val="0"/>
        <w:adjustRightInd w:val="0"/>
        <w:snapToGrid/>
        <w:spacing w:before="153" w:line="360" w:lineRule="auto"/>
        <w:ind w:left="0" w:leftChars="0" w:right="397"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7"/>
          <w:sz w:val="24"/>
          <w:szCs w:val="24"/>
        </w:rPr>
        <w:t xml:space="preserve">、中标方全部工作人员应专职服务本项目，如遇特殊情况需借用本项目工作人员， </w:t>
      </w:r>
      <w:r>
        <w:rPr>
          <w:rFonts w:hint="eastAsia" w:ascii="宋体" w:hAnsi="宋体" w:eastAsia="宋体" w:cs="宋体"/>
          <w:sz w:val="24"/>
          <w:szCs w:val="24"/>
        </w:rPr>
        <w:t>须报请采购方批准，并保证本项目正常运行。</w:t>
      </w:r>
    </w:p>
    <w:p>
      <w:pPr>
        <w:pStyle w:val="9"/>
        <w:keepNext w:val="0"/>
        <w:keepLines w:val="0"/>
        <w:pageBreakBefore w:val="0"/>
        <w:kinsoku/>
        <w:wordWrap/>
        <w:overflowPunct/>
        <w:topLinePunct w:val="0"/>
        <w:bidi w:val="0"/>
        <w:adjustRightInd w:val="0"/>
        <w:snapToGrid/>
        <w:spacing w:before="3"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2、全部具备小学或以上文化程度，身体健康，统一着装及佩戴工作牌。</w:t>
      </w:r>
    </w:p>
    <w:p>
      <w:pPr>
        <w:pStyle w:val="9"/>
        <w:keepNext w:val="0"/>
        <w:keepLines w:val="0"/>
        <w:pageBreakBefore w:val="0"/>
        <w:kinsoku/>
        <w:wordWrap/>
        <w:overflowPunct/>
        <w:topLinePunct w:val="0"/>
        <w:bidi w:val="0"/>
        <w:adjustRightInd w:val="0"/>
        <w:snapToGrid/>
        <w:spacing w:before="153" w:line="360" w:lineRule="auto"/>
        <w:ind w:left="0" w:leftChars="0" w:right="516" w:firstLine="480" w:firstLineChars="200"/>
        <w:outlineLvl w:val="2"/>
        <w:rPr>
          <w:rFonts w:hint="eastAsia" w:ascii="宋体" w:hAnsi="宋体" w:eastAsia="宋体" w:cs="宋体"/>
          <w:sz w:val="24"/>
          <w:szCs w:val="24"/>
        </w:rPr>
      </w:pPr>
      <w:r>
        <w:rPr>
          <w:rFonts w:hint="eastAsia" w:ascii="宋体" w:hAnsi="宋体" w:eastAsia="宋体" w:cs="宋体"/>
          <w:sz w:val="24"/>
          <w:szCs w:val="24"/>
        </w:rPr>
        <w:t>3、中标方须进行岗位培训和采购方对医疗废物收集交接运送个人防护、手卫生等培训。</w:t>
      </w:r>
    </w:p>
    <w:p>
      <w:pPr>
        <w:pStyle w:val="9"/>
        <w:keepNext w:val="0"/>
        <w:keepLines w:val="0"/>
        <w:pageBreakBefore w:val="0"/>
        <w:kinsoku/>
        <w:wordWrap/>
        <w:overflowPunct/>
        <w:topLinePunct w:val="0"/>
        <w:bidi w:val="0"/>
        <w:adjustRightInd w:val="0"/>
        <w:snapToGrid/>
        <w:spacing w:before="3" w:line="360" w:lineRule="auto"/>
        <w:ind w:left="0" w:leftChars="0" w:right="2269" w:firstLine="376" w:firstLineChars="200"/>
        <w:outlineLvl w:val="2"/>
        <w:rPr>
          <w:rFonts w:hint="eastAsia" w:ascii="宋体" w:hAnsi="宋体" w:eastAsia="宋体" w:cs="宋体"/>
          <w:spacing w:val="-26"/>
          <w:sz w:val="24"/>
          <w:szCs w:val="24"/>
        </w:rPr>
      </w:pPr>
    </w:p>
    <w:p>
      <w:pPr>
        <w:pStyle w:val="4"/>
        <w:keepNext w:val="0"/>
        <w:keepLines w:val="0"/>
        <w:pageBreakBefore w:val="0"/>
        <w:kinsoku/>
        <w:wordWrap/>
        <w:overflowPunct/>
        <w:topLinePunct w:val="0"/>
        <w:bidi w:val="0"/>
        <w:adjustRightInd w:val="0"/>
        <w:snapToGrid/>
        <w:spacing w:before="38" w:line="360" w:lineRule="auto"/>
        <w:ind w:left="0" w:leftChars="0" w:firstLine="482" w:firstLineChars="200"/>
        <w:outlineLvl w:val="2"/>
        <w:rPr>
          <w:rFonts w:hint="eastAsia" w:ascii="宋体" w:hAnsi="宋体" w:eastAsia="宋体" w:cs="宋体"/>
          <w:sz w:val="24"/>
          <w:szCs w:val="24"/>
        </w:rPr>
      </w:pPr>
      <w:r>
        <w:rPr>
          <w:rFonts w:hint="eastAsia" w:ascii="宋体" w:hAnsi="宋体" w:eastAsia="宋体" w:cs="宋体"/>
          <w:sz w:val="24"/>
          <w:szCs w:val="24"/>
        </w:rPr>
        <w:t>19、人员绩效管理</w:t>
      </w:r>
    </w:p>
    <w:p>
      <w:pPr>
        <w:pStyle w:val="9"/>
        <w:keepNext w:val="0"/>
        <w:keepLines w:val="0"/>
        <w:pageBreakBefore w:val="0"/>
        <w:kinsoku/>
        <w:wordWrap/>
        <w:overflowPunct/>
        <w:topLinePunct w:val="0"/>
        <w:bidi w:val="0"/>
        <w:adjustRightInd w:val="0"/>
        <w:snapToGrid/>
        <w:spacing w:before="153" w:line="360" w:lineRule="auto"/>
        <w:ind w:left="0" w:leftChars="0" w:right="397" w:firstLine="480" w:firstLineChars="200"/>
        <w:outlineLvl w:val="2"/>
        <w:rPr>
          <w:rFonts w:hint="eastAsia" w:ascii="宋体" w:hAnsi="宋体" w:eastAsia="宋体" w:cs="宋体"/>
          <w:sz w:val="24"/>
          <w:szCs w:val="24"/>
        </w:rPr>
      </w:pPr>
      <w:r>
        <w:rPr>
          <w:rFonts w:hint="eastAsia" w:ascii="宋体" w:hAnsi="宋体" w:eastAsia="宋体" w:cs="宋体"/>
          <w:sz w:val="24"/>
          <w:szCs w:val="24"/>
        </w:rPr>
        <w:t>保洁人员绩效管理</w:t>
      </w:r>
    </w:p>
    <w:p>
      <w:pPr>
        <w:pStyle w:val="9"/>
        <w:keepNext w:val="0"/>
        <w:keepLines w:val="0"/>
        <w:pageBreakBefore w:val="0"/>
        <w:kinsoku/>
        <w:wordWrap/>
        <w:overflowPunct/>
        <w:topLinePunct w:val="0"/>
        <w:bidi w:val="0"/>
        <w:adjustRightInd w:val="0"/>
        <w:snapToGrid/>
        <w:spacing w:line="360" w:lineRule="auto"/>
        <w:ind w:left="0" w:leftChars="0" w:right="517"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①投标人必须具有客户满意度评价系统，并由医院职能部门、护士长等通过客户满意度评价系统对所服务区域的质量进行评价，根据满意度高低进行员工的绩效考核。</w:t>
      </w:r>
    </w:p>
    <w:p>
      <w:pPr>
        <w:pStyle w:val="9"/>
        <w:keepNext w:val="0"/>
        <w:keepLines w:val="0"/>
        <w:pageBreakBefore w:val="0"/>
        <w:kinsoku/>
        <w:wordWrap/>
        <w:overflowPunct/>
        <w:topLinePunct w:val="0"/>
        <w:bidi w:val="0"/>
        <w:adjustRightInd w:val="0"/>
        <w:snapToGrid/>
        <w:spacing w:line="360" w:lineRule="auto"/>
        <w:ind w:left="0" w:leftChars="0" w:right="517"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②投标人具有对卫生间、诊室等特殊区域进行信息化投诉管理的能力，通过信息化系统对上述区域的投诉进行收集并处理，根据投诉量来对员工进行绩效考核。</w:t>
      </w:r>
    </w:p>
    <w:p>
      <w:pPr>
        <w:pStyle w:val="9"/>
        <w:keepNext w:val="0"/>
        <w:keepLines w:val="0"/>
        <w:pageBreakBefore w:val="0"/>
        <w:kinsoku/>
        <w:wordWrap/>
        <w:overflowPunct/>
        <w:topLinePunct w:val="0"/>
        <w:bidi w:val="0"/>
        <w:adjustRightInd w:val="0"/>
        <w:snapToGrid/>
        <w:spacing w:line="360" w:lineRule="auto"/>
        <w:ind w:left="0" w:leftChars="0" w:right="517"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③投标人通过信息化系统，对所服务区域的病人进行满意度评价，并根据病人对保洁服务的满意度高低，来进行员工的绩效考核。</w:t>
      </w:r>
    </w:p>
    <w:p>
      <w:pPr>
        <w:pStyle w:val="9"/>
        <w:keepNext w:val="0"/>
        <w:keepLines w:val="0"/>
        <w:pageBreakBefore w:val="0"/>
        <w:kinsoku/>
        <w:wordWrap/>
        <w:overflowPunct/>
        <w:topLinePunct w:val="0"/>
        <w:bidi w:val="0"/>
        <w:adjustRightInd w:val="0"/>
        <w:snapToGrid/>
        <w:spacing w:line="360" w:lineRule="auto"/>
        <w:ind w:left="0" w:leftChars="0" w:right="517" w:firstLine="480" w:firstLineChars="200"/>
        <w:jc w:val="both"/>
        <w:outlineLvl w:val="2"/>
        <w:rPr>
          <w:rFonts w:hint="eastAsia" w:ascii="宋体" w:hAnsi="宋体" w:eastAsia="宋体" w:cs="宋体"/>
          <w:sz w:val="24"/>
          <w:szCs w:val="24"/>
        </w:rPr>
      </w:pPr>
      <w:bookmarkStart w:id="12" w:name="_Hlk85680368"/>
      <w:r>
        <w:rPr>
          <w:rFonts w:hint="eastAsia" w:ascii="宋体" w:hAnsi="宋体" w:eastAsia="宋体" w:cs="宋体"/>
          <w:sz w:val="24"/>
          <w:szCs w:val="24"/>
        </w:rPr>
        <w:t>④投标人的服务人员受到客户或病人的表扬，投标人要有合理的表扬及奖励制度。</w:t>
      </w:r>
      <w:bookmarkEnd w:id="12"/>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bookmarkStart w:id="13" w:name="七___中标人的确定"/>
      <w:bookmarkEnd w:id="13"/>
      <w:bookmarkStart w:id="14" w:name="_bookmark2"/>
      <w:bookmarkEnd w:id="14"/>
      <w:bookmarkStart w:id="15" w:name="第三部分_采购需求"/>
      <w:bookmarkEnd w:id="15"/>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872789"/>
    </w:sdtPr>
    <w:sdtContent>
      <w:sdt>
        <w:sdtPr>
          <w:id w:val="1728636285"/>
        </w:sdtPr>
        <w:sdtContent>
          <w:p>
            <w:pPr>
              <w:pStyle w:val="11"/>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sdtContent>
      </w:sdt>
    </w:sdtContent>
  </w:sdt>
  <w:p>
    <w:pPr>
      <w:pStyle w:val="9"/>
      <w:spacing w:line="14" w:lineRule="auto"/>
      <w:rPr>
        <w:sz w:val="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13359"/>
    <w:multiLevelType w:val="singleLevel"/>
    <w:tmpl w:val="F38133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C5"/>
    <w:rsid w:val="000032A7"/>
    <w:rsid w:val="00014F61"/>
    <w:rsid w:val="000233E2"/>
    <w:rsid w:val="000245BE"/>
    <w:rsid w:val="00033F47"/>
    <w:rsid w:val="00064409"/>
    <w:rsid w:val="00071DA7"/>
    <w:rsid w:val="000901DB"/>
    <w:rsid w:val="0009192A"/>
    <w:rsid w:val="000933CE"/>
    <w:rsid w:val="000A2E52"/>
    <w:rsid w:val="000C1194"/>
    <w:rsid w:val="000D2F26"/>
    <w:rsid w:val="000D32FB"/>
    <w:rsid w:val="000D7A8D"/>
    <w:rsid w:val="001077FD"/>
    <w:rsid w:val="00111538"/>
    <w:rsid w:val="001348C9"/>
    <w:rsid w:val="0013691D"/>
    <w:rsid w:val="001463C5"/>
    <w:rsid w:val="00165019"/>
    <w:rsid w:val="001800A2"/>
    <w:rsid w:val="00196A77"/>
    <w:rsid w:val="001C580E"/>
    <w:rsid w:val="001D52C7"/>
    <w:rsid w:val="001E6728"/>
    <w:rsid w:val="001F27B5"/>
    <w:rsid w:val="00204F5F"/>
    <w:rsid w:val="00221DC5"/>
    <w:rsid w:val="00235ACA"/>
    <w:rsid w:val="00240520"/>
    <w:rsid w:val="00253EAD"/>
    <w:rsid w:val="0026639A"/>
    <w:rsid w:val="00272512"/>
    <w:rsid w:val="00284F89"/>
    <w:rsid w:val="00296BB0"/>
    <w:rsid w:val="002A0434"/>
    <w:rsid w:val="002C04F7"/>
    <w:rsid w:val="002D6188"/>
    <w:rsid w:val="00334DC4"/>
    <w:rsid w:val="003501B2"/>
    <w:rsid w:val="00350A46"/>
    <w:rsid w:val="00357EC6"/>
    <w:rsid w:val="00357EF4"/>
    <w:rsid w:val="0037133D"/>
    <w:rsid w:val="0037134E"/>
    <w:rsid w:val="00387BFE"/>
    <w:rsid w:val="0039432C"/>
    <w:rsid w:val="003A6F2F"/>
    <w:rsid w:val="003B425B"/>
    <w:rsid w:val="003C6609"/>
    <w:rsid w:val="0040059D"/>
    <w:rsid w:val="00437C56"/>
    <w:rsid w:val="00472B6A"/>
    <w:rsid w:val="00473E2A"/>
    <w:rsid w:val="00490254"/>
    <w:rsid w:val="00490D9C"/>
    <w:rsid w:val="004948BB"/>
    <w:rsid w:val="004B1258"/>
    <w:rsid w:val="004D3074"/>
    <w:rsid w:val="004F67EC"/>
    <w:rsid w:val="00503B2E"/>
    <w:rsid w:val="00511359"/>
    <w:rsid w:val="00513184"/>
    <w:rsid w:val="005155AD"/>
    <w:rsid w:val="005314C5"/>
    <w:rsid w:val="00555F4A"/>
    <w:rsid w:val="005575D4"/>
    <w:rsid w:val="00565CD7"/>
    <w:rsid w:val="005770D5"/>
    <w:rsid w:val="005C133E"/>
    <w:rsid w:val="005C4675"/>
    <w:rsid w:val="005D5A0D"/>
    <w:rsid w:val="005F3796"/>
    <w:rsid w:val="005F5209"/>
    <w:rsid w:val="00613A70"/>
    <w:rsid w:val="00625595"/>
    <w:rsid w:val="00636F98"/>
    <w:rsid w:val="006728A0"/>
    <w:rsid w:val="00673890"/>
    <w:rsid w:val="00675481"/>
    <w:rsid w:val="00683315"/>
    <w:rsid w:val="00687029"/>
    <w:rsid w:val="006B324E"/>
    <w:rsid w:val="006C0A51"/>
    <w:rsid w:val="006D381C"/>
    <w:rsid w:val="006D41FA"/>
    <w:rsid w:val="006D6850"/>
    <w:rsid w:val="006F6554"/>
    <w:rsid w:val="00704B3A"/>
    <w:rsid w:val="00707505"/>
    <w:rsid w:val="00726839"/>
    <w:rsid w:val="00755FE8"/>
    <w:rsid w:val="00772F86"/>
    <w:rsid w:val="00780655"/>
    <w:rsid w:val="007818B4"/>
    <w:rsid w:val="007858DC"/>
    <w:rsid w:val="00795226"/>
    <w:rsid w:val="007D1BB7"/>
    <w:rsid w:val="007D53FD"/>
    <w:rsid w:val="007F3507"/>
    <w:rsid w:val="00801342"/>
    <w:rsid w:val="00806A42"/>
    <w:rsid w:val="00825E54"/>
    <w:rsid w:val="00827C69"/>
    <w:rsid w:val="00836950"/>
    <w:rsid w:val="00862E8B"/>
    <w:rsid w:val="008727A9"/>
    <w:rsid w:val="00884340"/>
    <w:rsid w:val="00896D66"/>
    <w:rsid w:val="008A15B6"/>
    <w:rsid w:val="008B4892"/>
    <w:rsid w:val="008C0FC5"/>
    <w:rsid w:val="008C4E64"/>
    <w:rsid w:val="008C6C96"/>
    <w:rsid w:val="008F0A93"/>
    <w:rsid w:val="00902C15"/>
    <w:rsid w:val="0092238E"/>
    <w:rsid w:val="00926EA7"/>
    <w:rsid w:val="00934454"/>
    <w:rsid w:val="00936065"/>
    <w:rsid w:val="00950F38"/>
    <w:rsid w:val="00956B0E"/>
    <w:rsid w:val="00961D19"/>
    <w:rsid w:val="0096436A"/>
    <w:rsid w:val="00966966"/>
    <w:rsid w:val="009725A8"/>
    <w:rsid w:val="00983492"/>
    <w:rsid w:val="009B4DD5"/>
    <w:rsid w:val="009C0D9D"/>
    <w:rsid w:val="009D3FAE"/>
    <w:rsid w:val="009E0310"/>
    <w:rsid w:val="009E18EC"/>
    <w:rsid w:val="009E5BEA"/>
    <w:rsid w:val="00A508D1"/>
    <w:rsid w:val="00A66779"/>
    <w:rsid w:val="00A8201C"/>
    <w:rsid w:val="00A83335"/>
    <w:rsid w:val="00A911AD"/>
    <w:rsid w:val="00AA5E2C"/>
    <w:rsid w:val="00AE27D0"/>
    <w:rsid w:val="00AE3F56"/>
    <w:rsid w:val="00B04DA3"/>
    <w:rsid w:val="00B21EEC"/>
    <w:rsid w:val="00B27161"/>
    <w:rsid w:val="00B3037D"/>
    <w:rsid w:val="00B405C9"/>
    <w:rsid w:val="00B423B0"/>
    <w:rsid w:val="00B539D8"/>
    <w:rsid w:val="00B7172E"/>
    <w:rsid w:val="00B77458"/>
    <w:rsid w:val="00B802F8"/>
    <w:rsid w:val="00B844D7"/>
    <w:rsid w:val="00B875F8"/>
    <w:rsid w:val="00B95211"/>
    <w:rsid w:val="00BB742B"/>
    <w:rsid w:val="00BC40B2"/>
    <w:rsid w:val="00BF360B"/>
    <w:rsid w:val="00C0426D"/>
    <w:rsid w:val="00C13AFB"/>
    <w:rsid w:val="00C17BBD"/>
    <w:rsid w:val="00C24395"/>
    <w:rsid w:val="00C26509"/>
    <w:rsid w:val="00C42905"/>
    <w:rsid w:val="00C5223C"/>
    <w:rsid w:val="00C555AD"/>
    <w:rsid w:val="00C927F8"/>
    <w:rsid w:val="00C928D8"/>
    <w:rsid w:val="00C94702"/>
    <w:rsid w:val="00CD63C1"/>
    <w:rsid w:val="00D21273"/>
    <w:rsid w:val="00D443E8"/>
    <w:rsid w:val="00D61C80"/>
    <w:rsid w:val="00D71389"/>
    <w:rsid w:val="00D72A57"/>
    <w:rsid w:val="00D767B5"/>
    <w:rsid w:val="00D96EDC"/>
    <w:rsid w:val="00DB6C86"/>
    <w:rsid w:val="00DC0877"/>
    <w:rsid w:val="00DC16DA"/>
    <w:rsid w:val="00E01A21"/>
    <w:rsid w:val="00E0434C"/>
    <w:rsid w:val="00E1126D"/>
    <w:rsid w:val="00E25E92"/>
    <w:rsid w:val="00E32245"/>
    <w:rsid w:val="00E57167"/>
    <w:rsid w:val="00E8742C"/>
    <w:rsid w:val="00E91B0E"/>
    <w:rsid w:val="00E92BA0"/>
    <w:rsid w:val="00EC6692"/>
    <w:rsid w:val="00EC6CC4"/>
    <w:rsid w:val="00ED1C30"/>
    <w:rsid w:val="00EE56A9"/>
    <w:rsid w:val="00EF4D16"/>
    <w:rsid w:val="00EF5158"/>
    <w:rsid w:val="00EF5590"/>
    <w:rsid w:val="00F02B27"/>
    <w:rsid w:val="00F22827"/>
    <w:rsid w:val="00F22C26"/>
    <w:rsid w:val="00F363BE"/>
    <w:rsid w:val="00F47B21"/>
    <w:rsid w:val="00F672B4"/>
    <w:rsid w:val="00F71176"/>
    <w:rsid w:val="00F74493"/>
    <w:rsid w:val="00F84906"/>
    <w:rsid w:val="00FB1427"/>
    <w:rsid w:val="00FB2BB6"/>
    <w:rsid w:val="00FE2FC8"/>
    <w:rsid w:val="00FF02D8"/>
    <w:rsid w:val="0100390C"/>
    <w:rsid w:val="01105DCE"/>
    <w:rsid w:val="01233A9E"/>
    <w:rsid w:val="01234CC6"/>
    <w:rsid w:val="0127533C"/>
    <w:rsid w:val="013D4B60"/>
    <w:rsid w:val="01660205"/>
    <w:rsid w:val="01704382"/>
    <w:rsid w:val="01830099"/>
    <w:rsid w:val="01967DCC"/>
    <w:rsid w:val="01B50FD4"/>
    <w:rsid w:val="01DA23AF"/>
    <w:rsid w:val="02070CCA"/>
    <w:rsid w:val="023D293E"/>
    <w:rsid w:val="028247F4"/>
    <w:rsid w:val="02867E41"/>
    <w:rsid w:val="030B6598"/>
    <w:rsid w:val="03265180"/>
    <w:rsid w:val="032A1114"/>
    <w:rsid w:val="03526967"/>
    <w:rsid w:val="03C055D4"/>
    <w:rsid w:val="03DB41BC"/>
    <w:rsid w:val="040A684F"/>
    <w:rsid w:val="04E90B5B"/>
    <w:rsid w:val="05637BC5"/>
    <w:rsid w:val="057F7418"/>
    <w:rsid w:val="05AA02EA"/>
    <w:rsid w:val="05B1372E"/>
    <w:rsid w:val="05DD1DAD"/>
    <w:rsid w:val="05EA4B8A"/>
    <w:rsid w:val="06113EC5"/>
    <w:rsid w:val="06127C3D"/>
    <w:rsid w:val="068E3768"/>
    <w:rsid w:val="06A0349B"/>
    <w:rsid w:val="06B331CE"/>
    <w:rsid w:val="06CD24E2"/>
    <w:rsid w:val="06FF4665"/>
    <w:rsid w:val="07126147"/>
    <w:rsid w:val="07153E89"/>
    <w:rsid w:val="07632E46"/>
    <w:rsid w:val="07CD02C0"/>
    <w:rsid w:val="08002443"/>
    <w:rsid w:val="085A0AC9"/>
    <w:rsid w:val="087370B9"/>
    <w:rsid w:val="08963939"/>
    <w:rsid w:val="089D4136"/>
    <w:rsid w:val="08F07C78"/>
    <w:rsid w:val="08FD2E27"/>
    <w:rsid w:val="091A12E3"/>
    <w:rsid w:val="095A64D6"/>
    <w:rsid w:val="097C3D4B"/>
    <w:rsid w:val="098145C3"/>
    <w:rsid w:val="09962B65"/>
    <w:rsid w:val="09A12FCC"/>
    <w:rsid w:val="09A60DC8"/>
    <w:rsid w:val="09C63218"/>
    <w:rsid w:val="09C726A2"/>
    <w:rsid w:val="09F66434"/>
    <w:rsid w:val="0A1D12F5"/>
    <w:rsid w:val="0A9B6453"/>
    <w:rsid w:val="0AA03A6A"/>
    <w:rsid w:val="0AAA2B3A"/>
    <w:rsid w:val="0ABF65E6"/>
    <w:rsid w:val="0AFD2C6A"/>
    <w:rsid w:val="0BCA3494"/>
    <w:rsid w:val="0BCB720C"/>
    <w:rsid w:val="0BFE6C9A"/>
    <w:rsid w:val="0C05627A"/>
    <w:rsid w:val="0C0A3890"/>
    <w:rsid w:val="0C112E71"/>
    <w:rsid w:val="0C142633"/>
    <w:rsid w:val="0CAA5073"/>
    <w:rsid w:val="0CB34751"/>
    <w:rsid w:val="0D1137D2"/>
    <w:rsid w:val="0DB118DE"/>
    <w:rsid w:val="0DC61A39"/>
    <w:rsid w:val="0DE615AC"/>
    <w:rsid w:val="0E087ECA"/>
    <w:rsid w:val="0E0B1B42"/>
    <w:rsid w:val="0E172295"/>
    <w:rsid w:val="0E2F3A82"/>
    <w:rsid w:val="0E323572"/>
    <w:rsid w:val="0E695A12"/>
    <w:rsid w:val="0E7E40C2"/>
    <w:rsid w:val="0E9C2B02"/>
    <w:rsid w:val="0EA7186A"/>
    <w:rsid w:val="0EB14497"/>
    <w:rsid w:val="0F102B00"/>
    <w:rsid w:val="0F157220"/>
    <w:rsid w:val="0F5216E5"/>
    <w:rsid w:val="0F6459AD"/>
    <w:rsid w:val="0FA67D74"/>
    <w:rsid w:val="0FAB5B16"/>
    <w:rsid w:val="0FFC3992"/>
    <w:rsid w:val="1001144E"/>
    <w:rsid w:val="102E1B18"/>
    <w:rsid w:val="102F6E00"/>
    <w:rsid w:val="10863702"/>
    <w:rsid w:val="10B44211"/>
    <w:rsid w:val="10CE3842"/>
    <w:rsid w:val="10E87F18"/>
    <w:rsid w:val="11283537"/>
    <w:rsid w:val="112F3D99"/>
    <w:rsid w:val="11494E5B"/>
    <w:rsid w:val="11656BCB"/>
    <w:rsid w:val="11B36778"/>
    <w:rsid w:val="11C06686"/>
    <w:rsid w:val="11DC7A7D"/>
    <w:rsid w:val="122B4561"/>
    <w:rsid w:val="125B0153"/>
    <w:rsid w:val="125C6E10"/>
    <w:rsid w:val="12A55421"/>
    <w:rsid w:val="12A83995"/>
    <w:rsid w:val="12EF37E0"/>
    <w:rsid w:val="12F9465F"/>
    <w:rsid w:val="13257202"/>
    <w:rsid w:val="13304B67"/>
    <w:rsid w:val="133B1959"/>
    <w:rsid w:val="133E2072"/>
    <w:rsid w:val="138F0B1F"/>
    <w:rsid w:val="13936861"/>
    <w:rsid w:val="139A199E"/>
    <w:rsid w:val="13D57BB8"/>
    <w:rsid w:val="141259D8"/>
    <w:rsid w:val="141A2ADF"/>
    <w:rsid w:val="1420082F"/>
    <w:rsid w:val="144830BA"/>
    <w:rsid w:val="145A06C4"/>
    <w:rsid w:val="146124BC"/>
    <w:rsid w:val="146D2C0E"/>
    <w:rsid w:val="146D3637"/>
    <w:rsid w:val="14A81E98"/>
    <w:rsid w:val="14B00D4D"/>
    <w:rsid w:val="14B43819"/>
    <w:rsid w:val="14F41582"/>
    <w:rsid w:val="152F4351"/>
    <w:rsid w:val="153E27FD"/>
    <w:rsid w:val="1574621E"/>
    <w:rsid w:val="15751753"/>
    <w:rsid w:val="15B14D7D"/>
    <w:rsid w:val="16331C36"/>
    <w:rsid w:val="163E0DC4"/>
    <w:rsid w:val="16635D30"/>
    <w:rsid w:val="168D57EA"/>
    <w:rsid w:val="168E50BE"/>
    <w:rsid w:val="16A84D90"/>
    <w:rsid w:val="16BF356F"/>
    <w:rsid w:val="1706734A"/>
    <w:rsid w:val="172C6AFF"/>
    <w:rsid w:val="17824C23"/>
    <w:rsid w:val="178A7F7B"/>
    <w:rsid w:val="17B80644"/>
    <w:rsid w:val="17CA0378"/>
    <w:rsid w:val="17CF015D"/>
    <w:rsid w:val="17FD09D7"/>
    <w:rsid w:val="181066D2"/>
    <w:rsid w:val="18383533"/>
    <w:rsid w:val="18495C6A"/>
    <w:rsid w:val="187F2157"/>
    <w:rsid w:val="18B0756E"/>
    <w:rsid w:val="18CE20EA"/>
    <w:rsid w:val="190B6E9A"/>
    <w:rsid w:val="193463F1"/>
    <w:rsid w:val="194A5C14"/>
    <w:rsid w:val="19B66E06"/>
    <w:rsid w:val="19FE21FC"/>
    <w:rsid w:val="1A0166A8"/>
    <w:rsid w:val="1A312930"/>
    <w:rsid w:val="1A424B3D"/>
    <w:rsid w:val="1A654388"/>
    <w:rsid w:val="1A66082C"/>
    <w:rsid w:val="1A747DAB"/>
    <w:rsid w:val="1A864A2A"/>
    <w:rsid w:val="1AAC1FB7"/>
    <w:rsid w:val="1AE14356"/>
    <w:rsid w:val="1B0E67CD"/>
    <w:rsid w:val="1B99253B"/>
    <w:rsid w:val="1BB60D11"/>
    <w:rsid w:val="1BCA4DEA"/>
    <w:rsid w:val="1BD47A17"/>
    <w:rsid w:val="1BD73063"/>
    <w:rsid w:val="1BEA0FE8"/>
    <w:rsid w:val="1C095F13"/>
    <w:rsid w:val="1C33298F"/>
    <w:rsid w:val="1C3B6B15"/>
    <w:rsid w:val="1C752FA8"/>
    <w:rsid w:val="1CDB47F4"/>
    <w:rsid w:val="1CFA50BF"/>
    <w:rsid w:val="1D022362"/>
    <w:rsid w:val="1D156539"/>
    <w:rsid w:val="1D216BC2"/>
    <w:rsid w:val="1D290F49"/>
    <w:rsid w:val="1D4C5C6A"/>
    <w:rsid w:val="1D8334A3"/>
    <w:rsid w:val="1DAE4AAB"/>
    <w:rsid w:val="1DE2466D"/>
    <w:rsid w:val="1E116D00"/>
    <w:rsid w:val="1E312EFF"/>
    <w:rsid w:val="1E42335E"/>
    <w:rsid w:val="1E4F624C"/>
    <w:rsid w:val="1E510B39"/>
    <w:rsid w:val="1E840553"/>
    <w:rsid w:val="1E960FB4"/>
    <w:rsid w:val="1EA90CE7"/>
    <w:rsid w:val="1EDF6DFF"/>
    <w:rsid w:val="1F332CA6"/>
    <w:rsid w:val="1F572E39"/>
    <w:rsid w:val="1FB75686"/>
    <w:rsid w:val="1FC3227C"/>
    <w:rsid w:val="1FE355B2"/>
    <w:rsid w:val="2000527E"/>
    <w:rsid w:val="20436A9D"/>
    <w:rsid w:val="20452C91"/>
    <w:rsid w:val="204F58BE"/>
    <w:rsid w:val="209057F5"/>
    <w:rsid w:val="2093753B"/>
    <w:rsid w:val="20DD55C0"/>
    <w:rsid w:val="21162880"/>
    <w:rsid w:val="21335BFB"/>
    <w:rsid w:val="21350F58"/>
    <w:rsid w:val="21437AAE"/>
    <w:rsid w:val="214429F7"/>
    <w:rsid w:val="21AB3214"/>
    <w:rsid w:val="21D544E9"/>
    <w:rsid w:val="21F45804"/>
    <w:rsid w:val="22274D44"/>
    <w:rsid w:val="22461994"/>
    <w:rsid w:val="224A6326"/>
    <w:rsid w:val="226145DC"/>
    <w:rsid w:val="229B6EC7"/>
    <w:rsid w:val="22FF181D"/>
    <w:rsid w:val="230A01C2"/>
    <w:rsid w:val="230A1F70"/>
    <w:rsid w:val="23111551"/>
    <w:rsid w:val="23477BD8"/>
    <w:rsid w:val="23753C83"/>
    <w:rsid w:val="23952182"/>
    <w:rsid w:val="23A31679"/>
    <w:rsid w:val="23E6478B"/>
    <w:rsid w:val="2412732E"/>
    <w:rsid w:val="24B74FF1"/>
    <w:rsid w:val="24C50845"/>
    <w:rsid w:val="24D9062F"/>
    <w:rsid w:val="251D5F8B"/>
    <w:rsid w:val="25323A5B"/>
    <w:rsid w:val="25F25669"/>
    <w:rsid w:val="25F82554"/>
    <w:rsid w:val="26105AEF"/>
    <w:rsid w:val="26154EB4"/>
    <w:rsid w:val="263266C4"/>
    <w:rsid w:val="26600825"/>
    <w:rsid w:val="268A3AF4"/>
    <w:rsid w:val="26936254"/>
    <w:rsid w:val="26C32CCB"/>
    <w:rsid w:val="272A2BE1"/>
    <w:rsid w:val="27402404"/>
    <w:rsid w:val="274C3727"/>
    <w:rsid w:val="278422F1"/>
    <w:rsid w:val="279664C8"/>
    <w:rsid w:val="27D60501"/>
    <w:rsid w:val="27DC037F"/>
    <w:rsid w:val="28164F13"/>
    <w:rsid w:val="284C41F0"/>
    <w:rsid w:val="285048C9"/>
    <w:rsid w:val="28581FDA"/>
    <w:rsid w:val="28746246"/>
    <w:rsid w:val="28A644E9"/>
    <w:rsid w:val="28B210E0"/>
    <w:rsid w:val="28B5297E"/>
    <w:rsid w:val="28EA2F04"/>
    <w:rsid w:val="29233D8C"/>
    <w:rsid w:val="29336DAB"/>
    <w:rsid w:val="293E0BC6"/>
    <w:rsid w:val="2984482A"/>
    <w:rsid w:val="29E277A3"/>
    <w:rsid w:val="29EC23D0"/>
    <w:rsid w:val="29ED550D"/>
    <w:rsid w:val="2A043BBD"/>
    <w:rsid w:val="2A1C0F07"/>
    <w:rsid w:val="2A3C5105"/>
    <w:rsid w:val="2A5E2AF3"/>
    <w:rsid w:val="2A61688B"/>
    <w:rsid w:val="2A7F1496"/>
    <w:rsid w:val="2ACB0237"/>
    <w:rsid w:val="2B015D07"/>
    <w:rsid w:val="2B367DA6"/>
    <w:rsid w:val="2B4A7790"/>
    <w:rsid w:val="2B7E06E4"/>
    <w:rsid w:val="2B8D0BBC"/>
    <w:rsid w:val="2B920D55"/>
    <w:rsid w:val="2BAE3DE1"/>
    <w:rsid w:val="2BF10171"/>
    <w:rsid w:val="2C091613"/>
    <w:rsid w:val="2C3F6658"/>
    <w:rsid w:val="2C400A42"/>
    <w:rsid w:val="2C583C14"/>
    <w:rsid w:val="2C792640"/>
    <w:rsid w:val="2C8935A7"/>
    <w:rsid w:val="2C8A6AA3"/>
    <w:rsid w:val="2D047A30"/>
    <w:rsid w:val="2D4D13D7"/>
    <w:rsid w:val="2D6E7DF3"/>
    <w:rsid w:val="2D7B7CF2"/>
    <w:rsid w:val="2DD9710F"/>
    <w:rsid w:val="2E266CC1"/>
    <w:rsid w:val="2E8452CD"/>
    <w:rsid w:val="2EE91D11"/>
    <w:rsid w:val="2EFA733D"/>
    <w:rsid w:val="2F37233F"/>
    <w:rsid w:val="2F6A2714"/>
    <w:rsid w:val="2F860BD0"/>
    <w:rsid w:val="2F9C6646"/>
    <w:rsid w:val="2FC516F9"/>
    <w:rsid w:val="2FEC4ED7"/>
    <w:rsid w:val="2FFF46B4"/>
    <w:rsid w:val="2FFF7540"/>
    <w:rsid w:val="302F28F4"/>
    <w:rsid w:val="30890978"/>
    <w:rsid w:val="30E8414E"/>
    <w:rsid w:val="30FA1876"/>
    <w:rsid w:val="30FE1366"/>
    <w:rsid w:val="31017B35"/>
    <w:rsid w:val="311A0754"/>
    <w:rsid w:val="313C3D20"/>
    <w:rsid w:val="31631E6F"/>
    <w:rsid w:val="31750EFD"/>
    <w:rsid w:val="318B24CE"/>
    <w:rsid w:val="32052040"/>
    <w:rsid w:val="32132169"/>
    <w:rsid w:val="32755658"/>
    <w:rsid w:val="32C01EDF"/>
    <w:rsid w:val="32CB5278"/>
    <w:rsid w:val="32CC0FF0"/>
    <w:rsid w:val="32D22AAA"/>
    <w:rsid w:val="32DB1233"/>
    <w:rsid w:val="33291F9F"/>
    <w:rsid w:val="333077D1"/>
    <w:rsid w:val="3350450F"/>
    <w:rsid w:val="338813BB"/>
    <w:rsid w:val="33893878"/>
    <w:rsid w:val="33A70F5C"/>
    <w:rsid w:val="33E32712"/>
    <w:rsid w:val="34283B43"/>
    <w:rsid w:val="34475C56"/>
    <w:rsid w:val="34480B4A"/>
    <w:rsid w:val="346F60D7"/>
    <w:rsid w:val="347A51A8"/>
    <w:rsid w:val="34AB35B3"/>
    <w:rsid w:val="34C5219B"/>
    <w:rsid w:val="34DB145F"/>
    <w:rsid w:val="34E575E6"/>
    <w:rsid w:val="34EE524E"/>
    <w:rsid w:val="34F605A6"/>
    <w:rsid w:val="34FB2E38"/>
    <w:rsid w:val="35484EA2"/>
    <w:rsid w:val="3593788F"/>
    <w:rsid w:val="35A042F2"/>
    <w:rsid w:val="371D006C"/>
    <w:rsid w:val="375C659B"/>
    <w:rsid w:val="37777799"/>
    <w:rsid w:val="379B6839"/>
    <w:rsid w:val="37B02C8E"/>
    <w:rsid w:val="37C50CCC"/>
    <w:rsid w:val="38064FA4"/>
    <w:rsid w:val="383542B2"/>
    <w:rsid w:val="38726196"/>
    <w:rsid w:val="38765C86"/>
    <w:rsid w:val="388050A5"/>
    <w:rsid w:val="38805412"/>
    <w:rsid w:val="38B60778"/>
    <w:rsid w:val="38B92017"/>
    <w:rsid w:val="38D155B2"/>
    <w:rsid w:val="38D429AD"/>
    <w:rsid w:val="39455658"/>
    <w:rsid w:val="39755F3E"/>
    <w:rsid w:val="397B72CC"/>
    <w:rsid w:val="3A0E1EEE"/>
    <w:rsid w:val="3A3E5D1A"/>
    <w:rsid w:val="3A4A3EF5"/>
    <w:rsid w:val="3A5B3385"/>
    <w:rsid w:val="3A944AE9"/>
    <w:rsid w:val="3AAC52E8"/>
    <w:rsid w:val="3AE80991"/>
    <w:rsid w:val="3AEF7F72"/>
    <w:rsid w:val="3B11613A"/>
    <w:rsid w:val="3B936B6B"/>
    <w:rsid w:val="3BAF04D3"/>
    <w:rsid w:val="3C065573"/>
    <w:rsid w:val="3C37572C"/>
    <w:rsid w:val="3C9963E7"/>
    <w:rsid w:val="3CAB7EC8"/>
    <w:rsid w:val="3CCA47F2"/>
    <w:rsid w:val="3CD45671"/>
    <w:rsid w:val="3D385C00"/>
    <w:rsid w:val="3D463C05"/>
    <w:rsid w:val="3D4E5423"/>
    <w:rsid w:val="3D6B0303"/>
    <w:rsid w:val="3D820C29"/>
    <w:rsid w:val="3D9170BE"/>
    <w:rsid w:val="3DBF3C2B"/>
    <w:rsid w:val="3DFD17F7"/>
    <w:rsid w:val="3E0755D2"/>
    <w:rsid w:val="3E33453E"/>
    <w:rsid w:val="3E442382"/>
    <w:rsid w:val="3E682515"/>
    <w:rsid w:val="3E952BDE"/>
    <w:rsid w:val="3EAC4ECD"/>
    <w:rsid w:val="3EE539D4"/>
    <w:rsid w:val="3F0F0BE2"/>
    <w:rsid w:val="3F1D07BC"/>
    <w:rsid w:val="3F2B65A7"/>
    <w:rsid w:val="3F5D36FC"/>
    <w:rsid w:val="3F823162"/>
    <w:rsid w:val="3FC01EDD"/>
    <w:rsid w:val="3FCA4B09"/>
    <w:rsid w:val="3FE34B23"/>
    <w:rsid w:val="400B3158"/>
    <w:rsid w:val="40A11D0E"/>
    <w:rsid w:val="40A610D2"/>
    <w:rsid w:val="4101455B"/>
    <w:rsid w:val="41354204"/>
    <w:rsid w:val="41410DFB"/>
    <w:rsid w:val="414F176A"/>
    <w:rsid w:val="41CF1E7C"/>
    <w:rsid w:val="41D601DF"/>
    <w:rsid w:val="425132C0"/>
    <w:rsid w:val="42823479"/>
    <w:rsid w:val="42B15965"/>
    <w:rsid w:val="42E859D2"/>
    <w:rsid w:val="42EB54C2"/>
    <w:rsid w:val="42ED23AC"/>
    <w:rsid w:val="42F73E67"/>
    <w:rsid w:val="430B346F"/>
    <w:rsid w:val="440E76BA"/>
    <w:rsid w:val="442A44F0"/>
    <w:rsid w:val="447119F7"/>
    <w:rsid w:val="447D46C9"/>
    <w:rsid w:val="447F5EC2"/>
    <w:rsid w:val="44823C05"/>
    <w:rsid w:val="44891B76"/>
    <w:rsid w:val="45014B29"/>
    <w:rsid w:val="4508235C"/>
    <w:rsid w:val="45AF0A29"/>
    <w:rsid w:val="45CF69D6"/>
    <w:rsid w:val="45EC7588"/>
    <w:rsid w:val="46185D7C"/>
    <w:rsid w:val="461D5993"/>
    <w:rsid w:val="46584C1D"/>
    <w:rsid w:val="466435C2"/>
    <w:rsid w:val="46753A21"/>
    <w:rsid w:val="46AA2F9F"/>
    <w:rsid w:val="46E2098A"/>
    <w:rsid w:val="4701612B"/>
    <w:rsid w:val="47024B89"/>
    <w:rsid w:val="47590C4D"/>
    <w:rsid w:val="475A0BC9"/>
    <w:rsid w:val="47C933BF"/>
    <w:rsid w:val="47F95F8C"/>
    <w:rsid w:val="48825F81"/>
    <w:rsid w:val="48904B42"/>
    <w:rsid w:val="48B84099"/>
    <w:rsid w:val="48FA020D"/>
    <w:rsid w:val="49170DBF"/>
    <w:rsid w:val="493A685C"/>
    <w:rsid w:val="495F2766"/>
    <w:rsid w:val="496E4757"/>
    <w:rsid w:val="49867CF3"/>
    <w:rsid w:val="49871904"/>
    <w:rsid w:val="49AE07A9"/>
    <w:rsid w:val="49B45048"/>
    <w:rsid w:val="49D34575"/>
    <w:rsid w:val="49E62540"/>
    <w:rsid w:val="4A0578ED"/>
    <w:rsid w:val="4A29524D"/>
    <w:rsid w:val="4A2C2648"/>
    <w:rsid w:val="4A467C72"/>
    <w:rsid w:val="4A5D4EF8"/>
    <w:rsid w:val="4A706B2E"/>
    <w:rsid w:val="4A7C7E69"/>
    <w:rsid w:val="4A814C87"/>
    <w:rsid w:val="4AAA5C63"/>
    <w:rsid w:val="4ABB1C1E"/>
    <w:rsid w:val="4B422DB4"/>
    <w:rsid w:val="4B5D4A84"/>
    <w:rsid w:val="4B706B2B"/>
    <w:rsid w:val="4BBE3774"/>
    <w:rsid w:val="4BC53557"/>
    <w:rsid w:val="4BC539F7"/>
    <w:rsid w:val="4BD5286C"/>
    <w:rsid w:val="4BF76C86"/>
    <w:rsid w:val="4CCD51B4"/>
    <w:rsid w:val="4CCE79E7"/>
    <w:rsid w:val="4D185106"/>
    <w:rsid w:val="4DA4699A"/>
    <w:rsid w:val="4DBA5DD4"/>
    <w:rsid w:val="4DC53006"/>
    <w:rsid w:val="4E2D698F"/>
    <w:rsid w:val="4E360759"/>
    <w:rsid w:val="4E74636C"/>
    <w:rsid w:val="4EA56E6D"/>
    <w:rsid w:val="4EF851EF"/>
    <w:rsid w:val="4EFA0F67"/>
    <w:rsid w:val="4EFF657E"/>
    <w:rsid w:val="4F0B78D1"/>
    <w:rsid w:val="4F1D025F"/>
    <w:rsid w:val="4F2F6737"/>
    <w:rsid w:val="4F6477EB"/>
    <w:rsid w:val="4FDB580B"/>
    <w:rsid w:val="4FE52C74"/>
    <w:rsid w:val="500D4CCA"/>
    <w:rsid w:val="50F32112"/>
    <w:rsid w:val="512001F3"/>
    <w:rsid w:val="51320FAB"/>
    <w:rsid w:val="51656440"/>
    <w:rsid w:val="51B3719F"/>
    <w:rsid w:val="5257222D"/>
    <w:rsid w:val="526F3A1A"/>
    <w:rsid w:val="52976ACD"/>
    <w:rsid w:val="52A1794C"/>
    <w:rsid w:val="52E55A8A"/>
    <w:rsid w:val="533407C0"/>
    <w:rsid w:val="53485116"/>
    <w:rsid w:val="538F49C1"/>
    <w:rsid w:val="539F3E8B"/>
    <w:rsid w:val="53C877ED"/>
    <w:rsid w:val="540208BE"/>
    <w:rsid w:val="544C605D"/>
    <w:rsid w:val="546E1AAF"/>
    <w:rsid w:val="54C067AF"/>
    <w:rsid w:val="54C72DC0"/>
    <w:rsid w:val="54D264E2"/>
    <w:rsid w:val="55067F3A"/>
    <w:rsid w:val="556F1F83"/>
    <w:rsid w:val="55747599"/>
    <w:rsid w:val="558327A4"/>
    <w:rsid w:val="55904C14"/>
    <w:rsid w:val="55C45E2B"/>
    <w:rsid w:val="55D41E21"/>
    <w:rsid w:val="55F3636C"/>
    <w:rsid w:val="55FE7D15"/>
    <w:rsid w:val="56064695"/>
    <w:rsid w:val="560C77D2"/>
    <w:rsid w:val="56187F25"/>
    <w:rsid w:val="56383D43"/>
    <w:rsid w:val="56440D1A"/>
    <w:rsid w:val="565847C5"/>
    <w:rsid w:val="56707D61"/>
    <w:rsid w:val="56A31EE4"/>
    <w:rsid w:val="56B063AF"/>
    <w:rsid w:val="56BD505E"/>
    <w:rsid w:val="56C41E5B"/>
    <w:rsid w:val="56C500AD"/>
    <w:rsid w:val="56D46542"/>
    <w:rsid w:val="57064221"/>
    <w:rsid w:val="57135A6D"/>
    <w:rsid w:val="572823EA"/>
    <w:rsid w:val="575925A3"/>
    <w:rsid w:val="57620007"/>
    <w:rsid w:val="578A6C00"/>
    <w:rsid w:val="57CA6432"/>
    <w:rsid w:val="58727DC0"/>
    <w:rsid w:val="58952615"/>
    <w:rsid w:val="58AB6E2E"/>
    <w:rsid w:val="58BA52C3"/>
    <w:rsid w:val="59060509"/>
    <w:rsid w:val="591508FA"/>
    <w:rsid w:val="5923730C"/>
    <w:rsid w:val="594159E5"/>
    <w:rsid w:val="594D25DB"/>
    <w:rsid w:val="598C4EB2"/>
    <w:rsid w:val="59B22918"/>
    <w:rsid w:val="59BB12F3"/>
    <w:rsid w:val="59D64BD9"/>
    <w:rsid w:val="59F12012"/>
    <w:rsid w:val="5A0013FC"/>
    <w:rsid w:val="5A455061"/>
    <w:rsid w:val="5A793B84"/>
    <w:rsid w:val="5A801805"/>
    <w:rsid w:val="5A885CFF"/>
    <w:rsid w:val="5A9304C2"/>
    <w:rsid w:val="5AA8101D"/>
    <w:rsid w:val="5AB26B9A"/>
    <w:rsid w:val="5AEE7B23"/>
    <w:rsid w:val="5B484E08"/>
    <w:rsid w:val="5B5D33F4"/>
    <w:rsid w:val="5B6360E6"/>
    <w:rsid w:val="5B6A0C36"/>
    <w:rsid w:val="5BA1276A"/>
    <w:rsid w:val="5BF44F90"/>
    <w:rsid w:val="5C2C0286"/>
    <w:rsid w:val="5C2D3FFE"/>
    <w:rsid w:val="5C367357"/>
    <w:rsid w:val="5C5123E2"/>
    <w:rsid w:val="5C6D4918"/>
    <w:rsid w:val="5C9347A9"/>
    <w:rsid w:val="5CC130C4"/>
    <w:rsid w:val="5CC167E4"/>
    <w:rsid w:val="5CCC3817"/>
    <w:rsid w:val="5CD1707F"/>
    <w:rsid w:val="5CE3204E"/>
    <w:rsid w:val="5D1F428F"/>
    <w:rsid w:val="5D53188E"/>
    <w:rsid w:val="5D681792"/>
    <w:rsid w:val="5D6E37C6"/>
    <w:rsid w:val="5DA008A5"/>
    <w:rsid w:val="5DB1157B"/>
    <w:rsid w:val="5DC10EA2"/>
    <w:rsid w:val="5DE50180"/>
    <w:rsid w:val="5E053485"/>
    <w:rsid w:val="5E0C65C1"/>
    <w:rsid w:val="5F103E8F"/>
    <w:rsid w:val="5F2A3265"/>
    <w:rsid w:val="5F3E6C4E"/>
    <w:rsid w:val="5F4260CC"/>
    <w:rsid w:val="5F7F229F"/>
    <w:rsid w:val="5F9A7C49"/>
    <w:rsid w:val="5FB567E4"/>
    <w:rsid w:val="5FC1162D"/>
    <w:rsid w:val="5FF46D06"/>
    <w:rsid w:val="60AF1486"/>
    <w:rsid w:val="60EC092C"/>
    <w:rsid w:val="615838CB"/>
    <w:rsid w:val="616C7377"/>
    <w:rsid w:val="617D1584"/>
    <w:rsid w:val="61FB0E26"/>
    <w:rsid w:val="621041A6"/>
    <w:rsid w:val="62562270"/>
    <w:rsid w:val="627B15F9"/>
    <w:rsid w:val="62913539"/>
    <w:rsid w:val="6333639E"/>
    <w:rsid w:val="634B193A"/>
    <w:rsid w:val="635A1B7D"/>
    <w:rsid w:val="636925F5"/>
    <w:rsid w:val="63A96660"/>
    <w:rsid w:val="63AB062A"/>
    <w:rsid w:val="63DC6A36"/>
    <w:rsid w:val="63FE546D"/>
    <w:rsid w:val="643A375C"/>
    <w:rsid w:val="644D348F"/>
    <w:rsid w:val="64744EC0"/>
    <w:rsid w:val="64A05CB5"/>
    <w:rsid w:val="64A80B3B"/>
    <w:rsid w:val="64C475DB"/>
    <w:rsid w:val="64CD1105"/>
    <w:rsid w:val="65857EE9"/>
    <w:rsid w:val="65AC2438"/>
    <w:rsid w:val="65D56C13"/>
    <w:rsid w:val="662D17CA"/>
    <w:rsid w:val="663D12E2"/>
    <w:rsid w:val="664D3C1B"/>
    <w:rsid w:val="6659436D"/>
    <w:rsid w:val="668554AA"/>
    <w:rsid w:val="66A6332B"/>
    <w:rsid w:val="66BA2932"/>
    <w:rsid w:val="66E3632D"/>
    <w:rsid w:val="66FC2F4B"/>
    <w:rsid w:val="67144738"/>
    <w:rsid w:val="67256946"/>
    <w:rsid w:val="672901E4"/>
    <w:rsid w:val="6747066A"/>
    <w:rsid w:val="676D306E"/>
    <w:rsid w:val="67966EFB"/>
    <w:rsid w:val="67B6134C"/>
    <w:rsid w:val="67F51E74"/>
    <w:rsid w:val="68530820"/>
    <w:rsid w:val="685C1EF3"/>
    <w:rsid w:val="68BE495C"/>
    <w:rsid w:val="68EA39A3"/>
    <w:rsid w:val="693370F8"/>
    <w:rsid w:val="69782D5D"/>
    <w:rsid w:val="69AC6EAA"/>
    <w:rsid w:val="69B53FB1"/>
    <w:rsid w:val="69C02956"/>
    <w:rsid w:val="69E53ABA"/>
    <w:rsid w:val="6A040A94"/>
    <w:rsid w:val="6A164324"/>
    <w:rsid w:val="6A2B6021"/>
    <w:rsid w:val="6A7066C9"/>
    <w:rsid w:val="6A723C50"/>
    <w:rsid w:val="6A95793E"/>
    <w:rsid w:val="6AB82781"/>
    <w:rsid w:val="6B9B71D6"/>
    <w:rsid w:val="6BB10A4A"/>
    <w:rsid w:val="6BE23A64"/>
    <w:rsid w:val="6CE16E6B"/>
    <w:rsid w:val="6CFF1034"/>
    <w:rsid w:val="6D1B76F0"/>
    <w:rsid w:val="6D501E6E"/>
    <w:rsid w:val="6D5F7BD0"/>
    <w:rsid w:val="6D65482F"/>
    <w:rsid w:val="6DC9627D"/>
    <w:rsid w:val="6E4C0C5C"/>
    <w:rsid w:val="6E934195"/>
    <w:rsid w:val="6E9F7D13"/>
    <w:rsid w:val="6F440FE1"/>
    <w:rsid w:val="6F991C7F"/>
    <w:rsid w:val="6FF05BC4"/>
    <w:rsid w:val="70227EC6"/>
    <w:rsid w:val="70294DB1"/>
    <w:rsid w:val="70553BB0"/>
    <w:rsid w:val="70662F56"/>
    <w:rsid w:val="70763D6E"/>
    <w:rsid w:val="708F16A8"/>
    <w:rsid w:val="70D56CE6"/>
    <w:rsid w:val="70FC0717"/>
    <w:rsid w:val="71153587"/>
    <w:rsid w:val="71193077"/>
    <w:rsid w:val="71357785"/>
    <w:rsid w:val="71883D59"/>
    <w:rsid w:val="719941B8"/>
    <w:rsid w:val="719F0B3A"/>
    <w:rsid w:val="71A212BE"/>
    <w:rsid w:val="71A61597"/>
    <w:rsid w:val="71BE500D"/>
    <w:rsid w:val="71E06BF0"/>
    <w:rsid w:val="72005FE5"/>
    <w:rsid w:val="7238752D"/>
    <w:rsid w:val="72592FF0"/>
    <w:rsid w:val="72B172DF"/>
    <w:rsid w:val="72EA6E3E"/>
    <w:rsid w:val="736600CA"/>
    <w:rsid w:val="7379604F"/>
    <w:rsid w:val="738F5872"/>
    <w:rsid w:val="73D6524F"/>
    <w:rsid w:val="73F676A0"/>
    <w:rsid w:val="740E74C3"/>
    <w:rsid w:val="7416389E"/>
    <w:rsid w:val="74302EA8"/>
    <w:rsid w:val="744E128A"/>
    <w:rsid w:val="74A569D0"/>
    <w:rsid w:val="74CF1C9F"/>
    <w:rsid w:val="75100625"/>
    <w:rsid w:val="75115F8D"/>
    <w:rsid w:val="753A180E"/>
    <w:rsid w:val="753C7334"/>
    <w:rsid w:val="75524DAA"/>
    <w:rsid w:val="755A09EA"/>
    <w:rsid w:val="756D1BE3"/>
    <w:rsid w:val="756E770A"/>
    <w:rsid w:val="75793438"/>
    <w:rsid w:val="758C77FB"/>
    <w:rsid w:val="75986535"/>
    <w:rsid w:val="75DD086C"/>
    <w:rsid w:val="75E10F53"/>
    <w:rsid w:val="76045978"/>
    <w:rsid w:val="76092002"/>
    <w:rsid w:val="766D79C1"/>
    <w:rsid w:val="769811C1"/>
    <w:rsid w:val="76B949B4"/>
    <w:rsid w:val="77274014"/>
    <w:rsid w:val="774B1993"/>
    <w:rsid w:val="7754164F"/>
    <w:rsid w:val="77910151"/>
    <w:rsid w:val="77D04D49"/>
    <w:rsid w:val="781E0F73"/>
    <w:rsid w:val="78232A2D"/>
    <w:rsid w:val="7840538D"/>
    <w:rsid w:val="78774B27"/>
    <w:rsid w:val="78992CEF"/>
    <w:rsid w:val="789D458E"/>
    <w:rsid w:val="78CF7625"/>
    <w:rsid w:val="791365FE"/>
    <w:rsid w:val="798412AA"/>
    <w:rsid w:val="79984D55"/>
    <w:rsid w:val="79D815F5"/>
    <w:rsid w:val="79DC2E94"/>
    <w:rsid w:val="7A0917AF"/>
    <w:rsid w:val="7A0F14BB"/>
    <w:rsid w:val="7A123606"/>
    <w:rsid w:val="7A1E525A"/>
    <w:rsid w:val="7A2059C7"/>
    <w:rsid w:val="7A211FA2"/>
    <w:rsid w:val="7A2E1215"/>
    <w:rsid w:val="7A4801DC"/>
    <w:rsid w:val="7B1623D5"/>
    <w:rsid w:val="7B2208BF"/>
    <w:rsid w:val="7B220D7A"/>
    <w:rsid w:val="7B294712"/>
    <w:rsid w:val="7B6A44CF"/>
    <w:rsid w:val="7BB25888"/>
    <w:rsid w:val="7BE91898"/>
    <w:rsid w:val="7BEF6C86"/>
    <w:rsid w:val="7BF5023D"/>
    <w:rsid w:val="7C2D79D7"/>
    <w:rsid w:val="7C3E3AFF"/>
    <w:rsid w:val="7C741AA9"/>
    <w:rsid w:val="7C9C690A"/>
    <w:rsid w:val="7CA81753"/>
    <w:rsid w:val="7CC04CEF"/>
    <w:rsid w:val="7D67516A"/>
    <w:rsid w:val="7D782ED3"/>
    <w:rsid w:val="7D796C4C"/>
    <w:rsid w:val="7D831878"/>
    <w:rsid w:val="7DA60CE3"/>
    <w:rsid w:val="7DCF6C0A"/>
    <w:rsid w:val="7DD63059"/>
    <w:rsid w:val="7E002EC9"/>
    <w:rsid w:val="7E026C41"/>
    <w:rsid w:val="7E156974"/>
    <w:rsid w:val="7E1D345E"/>
    <w:rsid w:val="7E6873EC"/>
    <w:rsid w:val="7E9E4BBC"/>
    <w:rsid w:val="7F192494"/>
    <w:rsid w:val="7F2E36C3"/>
    <w:rsid w:val="7F594F87"/>
    <w:rsid w:val="7F6C4CBA"/>
    <w:rsid w:val="7F855D7C"/>
    <w:rsid w:val="7F8E4C30"/>
    <w:rsid w:val="7FDD5BB8"/>
    <w:rsid w:val="F7F5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76" w:hanging="420"/>
      <w:outlineLvl w:val="0"/>
    </w:pPr>
    <w:rPr>
      <w:sz w:val="84"/>
      <w:szCs w:val="84"/>
    </w:rPr>
  </w:style>
  <w:style w:type="paragraph" w:styleId="3">
    <w:name w:val="heading 2"/>
    <w:basedOn w:val="1"/>
    <w:next w:val="1"/>
    <w:qFormat/>
    <w:uiPriority w:val="1"/>
    <w:pPr>
      <w:spacing w:before="32"/>
      <w:jc w:val="center"/>
      <w:outlineLvl w:val="1"/>
    </w:pPr>
    <w:rPr>
      <w:b/>
      <w:bCs/>
      <w:sz w:val="32"/>
      <w:szCs w:val="32"/>
    </w:rPr>
  </w:style>
  <w:style w:type="paragraph" w:styleId="4">
    <w:name w:val="heading 3"/>
    <w:basedOn w:val="1"/>
    <w:next w:val="1"/>
    <w:qFormat/>
    <w:uiPriority w:val="1"/>
    <w:pPr>
      <w:ind w:left="1227" w:hanging="426"/>
      <w:outlineLvl w:val="2"/>
    </w:pPr>
    <w:rPr>
      <w:b/>
      <w:bCs/>
      <w:sz w:val="28"/>
      <w:szCs w:val="28"/>
    </w:rPr>
  </w:style>
  <w:style w:type="paragraph" w:styleId="5">
    <w:name w:val="heading 4"/>
    <w:basedOn w:val="1"/>
    <w:next w:val="1"/>
    <w:qFormat/>
    <w:uiPriority w:val="1"/>
    <w:pPr>
      <w:ind w:left="285"/>
      <w:outlineLvl w:val="3"/>
    </w:pPr>
    <w:rPr>
      <w:sz w:val="28"/>
      <w:szCs w:val="28"/>
    </w:rPr>
  </w:style>
  <w:style w:type="paragraph" w:styleId="6">
    <w:name w:val="heading 5"/>
    <w:basedOn w:val="1"/>
    <w:next w:val="1"/>
    <w:link w:val="26"/>
    <w:qFormat/>
    <w:uiPriority w:val="1"/>
    <w:pPr>
      <w:ind w:left="1357"/>
      <w:outlineLvl w:val="4"/>
    </w:pPr>
    <w:rPr>
      <w:b/>
      <w:bCs/>
      <w:i/>
      <w:sz w:val="25"/>
      <w:szCs w:val="25"/>
    </w:rPr>
  </w:style>
  <w:style w:type="paragraph" w:styleId="7">
    <w:name w:val="heading 6"/>
    <w:basedOn w:val="1"/>
    <w:next w:val="1"/>
    <w:link w:val="25"/>
    <w:qFormat/>
    <w:uiPriority w:val="1"/>
    <w:pPr>
      <w:ind w:left="716"/>
      <w:outlineLvl w:val="5"/>
    </w:pPr>
    <w:rPr>
      <w:b/>
      <w:bCs/>
      <w:sz w:val="24"/>
      <w:szCs w:val="24"/>
    </w:rPr>
  </w:style>
  <w:style w:type="paragraph" w:styleId="8">
    <w:name w:val="heading 7"/>
    <w:basedOn w:val="1"/>
    <w:next w:val="1"/>
    <w:link w:val="29"/>
    <w:unhideWhenUsed/>
    <w:qFormat/>
    <w:uiPriority w:val="0"/>
    <w:pPr>
      <w:keepNext/>
      <w:keepLines/>
      <w:spacing w:before="240" w:after="64" w:line="320" w:lineRule="auto"/>
      <w:outlineLvl w:val="6"/>
    </w:pPr>
    <w:rPr>
      <w:b/>
      <w:bCs/>
      <w:sz w:val="24"/>
      <w:szCs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9">
    <w:name w:val="Body Text"/>
    <w:basedOn w:val="1"/>
    <w:next w:val="1"/>
    <w:link w:val="33"/>
    <w:qFormat/>
    <w:uiPriority w:val="1"/>
    <w:rPr>
      <w:sz w:val="24"/>
      <w:szCs w:val="24"/>
    </w:rPr>
  </w:style>
  <w:style w:type="paragraph" w:styleId="10">
    <w:name w:val="Body Text Indent"/>
    <w:basedOn w:val="1"/>
    <w:link w:val="30"/>
    <w:qFormat/>
    <w:uiPriority w:val="0"/>
    <w:pPr>
      <w:spacing w:after="120"/>
      <w:ind w:left="420" w:leftChars="200"/>
    </w:pPr>
  </w:style>
  <w:style w:type="paragraph" w:styleId="11">
    <w:name w:val="footer"/>
    <w:basedOn w:val="1"/>
    <w:link w:val="28"/>
    <w:qFormat/>
    <w:uiPriority w:val="99"/>
    <w:pPr>
      <w:tabs>
        <w:tab w:val="center" w:pos="4153"/>
        <w:tab w:val="right" w:pos="8306"/>
      </w:tabs>
      <w:snapToGrid w:val="0"/>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2"/>
      <w:ind w:right="121"/>
      <w:jc w:val="right"/>
    </w:pPr>
    <w:rPr>
      <w:sz w:val="21"/>
      <w:szCs w:val="21"/>
    </w:rPr>
  </w:style>
  <w:style w:type="paragraph" w:styleId="14">
    <w:name w:val="toc 2"/>
    <w:basedOn w:val="1"/>
    <w:next w:val="1"/>
    <w:qFormat/>
    <w:uiPriority w:val="1"/>
    <w:pPr>
      <w:spacing w:before="2"/>
      <w:ind w:left="122"/>
    </w:pPr>
    <w:rPr>
      <w:sz w:val="21"/>
      <w:szCs w:val="21"/>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16">
    <w:name w:val="Normal (Web)"/>
    <w:basedOn w:val="1"/>
    <w:qFormat/>
    <w:uiPriority w:val="0"/>
    <w:pPr>
      <w:spacing w:beforeAutospacing="1" w:afterAutospacing="1"/>
    </w:pPr>
    <w:rPr>
      <w:rFonts w:cs="Times New Roman"/>
      <w:sz w:val="24"/>
      <w:lang w:val="en-US" w:bidi="ar-SA"/>
    </w:rPr>
  </w:style>
  <w:style w:type="paragraph" w:styleId="17">
    <w:name w:val="Body Text First Indent 2"/>
    <w:basedOn w:val="10"/>
    <w:link w:val="3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List Paragraph"/>
    <w:basedOn w:val="1"/>
    <w:qFormat/>
    <w:uiPriority w:val="1"/>
    <w:pPr>
      <w:ind w:left="475" w:firstLine="480"/>
    </w:pPr>
  </w:style>
  <w:style w:type="paragraph" w:customStyle="1" w:styleId="23">
    <w:name w:val="Table Paragraph"/>
    <w:basedOn w:val="1"/>
    <w:qFormat/>
    <w:uiPriority w:val="1"/>
  </w:style>
  <w:style w:type="character" w:customStyle="1" w:styleId="24">
    <w:name w:val="font51"/>
    <w:qFormat/>
    <w:uiPriority w:val="0"/>
    <w:rPr>
      <w:rFonts w:hint="eastAsia" w:ascii="宋体" w:hAnsi="宋体" w:eastAsia="宋体" w:cs="宋体"/>
      <w:color w:val="000000"/>
      <w:sz w:val="24"/>
      <w:szCs w:val="24"/>
      <w:u w:val="none"/>
    </w:rPr>
  </w:style>
  <w:style w:type="character" w:customStyle="1" w:styleId="25">
    <w:name w:val="标题 6 字符"/>
    <w:link w:val="7"/>
    <w:qFormat/>
    <w:uiPriority w:val="1"/>
    <w:rPr>
      <w:rFonts w:ascii="宋体" w:hAnsi="宋体" w:eastAsia="宋体" w:cs="宋体"/>
      <w:b/>
      <w:bCs/>
      <w:sz w:val="24"/>
      <w:szCs w:val="24"/>
      <w:lang w:val="zh-CN" w:eastAsia="zh-CN" w:bidi="zh-CN"/>
    </w:rPr>
  </w:style>
  <w:style w:type="character" w:customStyle="1" w:styleId="26">
    <w:name w:val="标题 5 字符"/>
    <w:link w:val="6"/>
    <w:qFormat/>
    <w:uiPriority w:val="1"/>
    <w:rPr>
      <w:rFonts w:ascii="宋体" w:hAnsi="宋体" w:eastAsia="宋体" w:cs="宋体"/>
      <w:b/>
      <w:bCs/>
      <w:i/>
      <w:sz w:val="25"/>
      <w:szCs w:val="25"/>
      <w:lang w:val="zh-CN" w:eastAsia="zh-CN" w:bidi="zh-CN"/>
    </w:rPr>
  </w:style>
  <w:style w:type="character" w:customStyle="1" w:styleId="27">
    <w:name w:val="页眉 字符"/>
    <w:basedOn w:val="20"/>
    <w:link w:val="12"/>
    <w:qFormat/>
    <w:uiPriority w:val="0"/>
    <w:rPr>
      <w:rFonts w:ascii="宋体" w:hAnsi="宋体" w:cs="宋体"/>
      <w:sz w:val="18"/>
      <w:szCs w:val="18"/>
      <w:lang w:val="zh-CN" w:bidi="zh-CN"/>
    </w:rPr>
  </w:style>
  <w:style w:type="character" w:customStyle="1" w:styleId="28">
    <w:name w:val="页脚 字符"/>
    <w:basedOn w:val="20"/>
    <w:link w:val="11"/>
    <w:qFormat/>
    <w:uiPriority w:val="99"/>
    <w:rPr>
      <w:rFonts w:ascii="宋体" w:hAnsi="宋体" w:cs="宋体"/>
      <w:sz w:val="18"/>
      <w:szCs w:val="18"/>
      <w:lang w:val="zh-CN" w:bidi="zh-CN"/>
    </w:rPr>
  </w:style>
  <w:style w:type="character" w:customStyle="1" w:styleId="29">
    <w:name w:val="标题 7 字符"/>
    <w:basedOn w:val="20"/>
    <w:link w:val="8"/>
    <w:qFormat/>
    <w:uiPriority w:val="0"/>
    <w:rPr>
      <w:rFonts w:ascii="宋体" w:hAnsi="宋体" w:cs="宋体"/>
      <w:b/>
      <w:bCs/>
      <w:sz w:val="24"/>
      <w:szCs w:val="24"/>
      <w:lang w:val="zh-CN" w:bidi="zh-CN"/>
    </w:rPr>
  </w:style>
  <w:style w:type="character" w:customStyle="1" w:styleId="30">
    <w:name w:val="正文文本缩进 字符"/>
    <w:basedOn w:val="20"/>
    <w:link w:val="10"/>
    <w:qFormat/>
    <w:uiPriority w:val="0"/>
    <w:rPr>
      <w:rFonts w:ascii="宋体" w:hAnsi="宋体" w:cs="宋体"/>
      <w:sz w:val="22"/>
      <w:szCs w:val="22"/>
      <w:lang w:val="zh-CN" w:bidi="zh-CN"/>
    </w:rPr>
  </w:style>
  <w:style w:type="character" w:customStyle="1" w:styleId="31">
    <w:name w:val="正文文本首行缩进 2 字符"/>
    <w:basedOn w:val="30"/>
    <w:link w:val="17"/>
    <w:qFormat/>
    <w:uiPriority w:val="0"/>
    <w:rPr>
      <w:rFonts w:ascii="宋体" w:hAnsi="宋体" w:cs="宋体"/>
      <w:sz w:val="22"/>
      <w:szCs w:val="22"/>
      <w:lang w:val="zh-CN" w:bidi="zh-CN"/>
    </w:rPr>
  </w:style>
  <w:style w:type="character" w:customStyle="1" w:styleId="32">
    <w:name w:val="正文文本缩进 Char Char"/>
    <w:qFormat/>
    <w:uiPriority w:val="0"/>
    <w:rPr>
      <w:rFonts w:ascii="Tahoma" w:hAnsi="Tahoma"/>
      <w:kern w:val="2"/>
      <w:sz w:val="21"/>
      <w:szCs w:val="24"/>
    </w:rPr>
  </w:style>
  <w:style w:type="character" w:customStyle="1" w:styleId="33">
    <w:name w:val="正文文本 字符"/>
    <w:basedOn w:val="20"/>
    <w:link w:val="9"/>
    <w:qFormat/>
    <w:uiPriority w:val="1"/>
    <w:rPr>
      <w:rFonts w:ascii="宋体" w:hAnsi="宋体" w:cs="宋体"/>
      <w:sz w:val="24"/>
      <w:szCs w:val="24"/>
      <w:lang w:val="zh-CN" w:bidi="zh-CN"/>
    </w:rPr>
  </w:style>
  <w:style w:type="paragraph" w:customStyle="1" w:styleId="34">
    <w:name w:val="表格文字"/>
    <w:basedOn w:val="1"/>
    <w:next w:val="9"/>
    <w:qFormat/>
    <w:uiPriority w:val="0"/>
    <w:pPr>
      <w:adjustRightInd w:val="0"/>
      <w:spacing w:line="420" w:lineRule="atLeast"/>
      <w:textAlignment w:val="baseline"/>
    </w:pPr>
    <w:rPr>
      <w:rFonts w:asci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1825</Words>
  <Characters>10408</Characters>
  <Lines>86</Lines>
  <Paragraphs>24</Paragraphs>
  <TotalTime>28</TotalTime>
  <ScaleCrop>false</ScaleCrop>
  <LinksUpToDate>false</LinksUpToDate>
  <CharactersWithSpaces>12209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2021-11-25T11:07:00Z</dcterms:created>
  <dc:creator>hxw</dc:creator>
  <cp:lastModifiedBy>枫红</cp:lastModifiedBy>
  <dcterms:modified xsi:type="dcterms:W3CDTF">2021-12-06T01:54:29Z</dcterms:modified>
  <dc:title>台州市立医院招标文件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WPS 文字</vt:lpwstr>
  </property>
  <property fmtid="{D5CDD505-2E9C-101B-9397-08002B2CF9AE}" pid="4" name="LastSaved">
    <vt:filetime>2020-09-03T00:00:00Z</vt:filetime>
  </property>
  <property fmtid="{D5CDD505-2E9C-101B-9397-08002B2CF9AE}" pid="5" name="KSOProductBuildVer">
    <vt:lpwstr>2052-11.1.0.11115</vt:lpwstr>
  </property>
  <property fmtid="{D5CDD505-2E9C-101B-9397-08002B2CF9AE}" pid="6" name="ICV">
    <vt:lpwstr>4669C13FB42F47AAA2311ADDE0B8A7E8</vt:lpwstr>
  </property>
</Properties>
</file>