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00C4" w14:textId="2E726BB1" w:rsidR="005D5F48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AF/SQ-04/v3.</w:t>
      </w:r>
      <w:r w:rsidR="00F7791C">
        <w:rPr>
          <w:rFonts w:eastAsia="仿宋" w:hint="eastAsia"/>
          <w:sz w:val="28"/>
          <w:szCs w:val="28"/>
        </w:rPr>
        <w:t>3</w:t>
      </w:r>
    </w:p>
    <w:p w14:paraId="7C723511" w14:textId="77777777" w:rsidR="005D5F48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修正案审查申请表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338"/>
        <w:gridCol w:w="165"/>
        <w:gridCol w:w="2151"/>
        <w:gridCol w:w="59"/>
        <w:gridCol w:w="124"/>
        <w:gridCol w:w="2251"/>
        <w:gridCol w:w="29"/>
        <w:gridCol w:w="130"/>
        <w:gridCol w:w="2276"/>
      </w:tblGrid>
      <w:tr w:rsidR="005D5F48" w14:paraId="5A4035F0" w14:textId="77777777">
        <w:trPr>
          <w:trHeight w:val="523"/>
          <w:jc w:val="center"/>
        </w:trPr>
        <w:tc>
          <w:tcPr>
            <w:tcW w:w="2096" w:type="dxa"/>
            <w:vAlign w:val="center"/>
          </w:tcPr>
          <w:p w14:paraId="446AD386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项目名称</w:t>
            </w:r>
          </w:p>
        </w:tc>
        <w:tc>
          <w:tcPr>
            <w:tcW w:w="7523" w:type="dxa"/>
            <w:gridSpan w:val="9"/>
            <w:vAlign w:val="center"/>
          </w:tcPr>
          <w:p w14:paraId="51418961" w14:textId="77777777" w:rsidR="005D5F48" w:rsidRDefault="005D5F48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5D5F48" w14:paraId="55967608" w14:textId="77777777">
        <w:trPr>
          <w:trHeight w:val="701"/>
          <w:jc w:val="center"/>
        </w:trPr>
        <w:tc>
          <w:tcPr>
            <w:tcW w:w="2096" w:type="dxa"/>
            <w:vAlign w:val="center"/>
          </w:tcPr>
          <w:p w14:paraId="6C622103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临床研究类别</w:t>
            </w:r>
          </w:p>
        </w:tc>
        <w:tc>
          <w:tcPr>
            <w:tcW w:w="7523" w:type="dxa"/>
            <w:gridSpan w:val="9"/>
            <w:vAlign w:val="center"/>
          </w:tcPr>
          <w:p w14:paraId="0B994E5A" w14:textId="77777777" w:rsidR="005D5F48" w:rsidRDefault="00000000">
            <w:pPr>
              <w:widowControl/>
              <w:spacing w:line="300" w:lineRule="exact"/>
              <w:rPr>
                <w:rFonts w:eastAsia="仿宋" w:cs="仿宋"/>
                <w:sz w:val="20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药物临床试验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4546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医疗器械临床试验（含体外诊断试剂）</w:t>
            </w:r>
          </w:p>
          <w:p w14:paraId="135F99A8" w14:textId="77777777" w:rsidR="005D5F48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88845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研究者发起的临床研究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5D5F48" w14:paraId="17274890" w14:textId="77777777">
        <w:trPr>
          <w:trHeight w:val="523"/>
          <w:jc w:val="center"/>
        </w:trPr>
        <w:tc>
          <w:tcPr>
            <w:tcW w:w="2096" w:type="dxa"/>
            <w:vAlign w:val="center"/>
          </w:tcPr>
          <w:p w14:paraId="083AECFF" w14:textId="77777777" w:rsidR="005D5F48" w:rsidRDefault="00000000">
            <w:pPr>
              <w:widowControl/>
              <w:spacing w:line="3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资助方</w:t>
            </w:r>
          </w:p>
        </w:tc>
        <w:tc>
          <w:tcPr>
            <w:tcW w:w="7523" w:type="dxa"/>
            <w:gridSpan w:val="9"/>
            <w:vAlign w:val="center"/>
          </w:tcPr>
          <w:p w14:paraId="57A2AF2D" w14:textId="77777777" w:rsidR="005D5F48" w:rsidRDefault="005D5F48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5D5F48" w14:paraId="778CA3C4" w14:textId="77777777">
        <w:trPr>
          <w:trHeight w:val="714"/>
          <w:jc w:val="center"/>
        </w:trPr>
        <w:tc>
          <w:tcPr>
            <w:tcW w:w="2096" w:type="dxa"/>
            <w:vAlign w:val="center"/>
          </w:tcPr>
          <w:p w14:paraId="59176F6A" w14:textId="77777777" w:rsidR="005D5F48" w:rsidRDefault="00000000">
            <w:pPr>
              <w:widowControl/>
              <w:spacing w:line="300" w:lineRule="exact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修正次数</w:t>
            </w:r>
          </w:p>
        </w:tc>
        <w:tc>
          <w:tcPr>
            <w:tcW w:w="2654" w:type="dxa"/>
            <w:gridSpan w:val="3"/>
            <w:vAlign w:val="center"/>
          </w:tcPr>
          <w:p w14:paraId="731A0AB3" w14:textId="77777777" w:rsidR="005D5F48" w:rsidRDefault="005D5F48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9196306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伦理审查委员会批准的跟踪审查频率</w:t>
            </w:r>
          </w:p>
        </w:tc>
        <w:tc>
          <w:tcPr>
            <w:tcW w:w="2435" w:type="dxa"/>
            <w:gridSpan w:val="3"/>
            <w:vAlign w:val="center"/>
          </w:tcPr>
          <w:p w14:paraId="6DF8A987" w14:textId="77777777" w:rsidR="005D5F48" w:rsidRDefault="005D5F48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5D5F48" w14:paraId="1560DAE0" w14:textId="77777777">
        <w:trPr>
          <w:trHeight w:val="523"/>
          <w:jc w:val="center"/>
        </w:trPr>
        <w:tc>
          <w:tcPr>
            <w:tcW w:w="2096" w:type="dxa"/>
            <w:vAlign w:val="center"/>
          </w:tcPr>
          <w:p w14:paraId="69737CA1" w14:textId="77777777" w:rsidR="005D5F48" w:rsidRDefault="00000000">
            <w:pPr>
              <w:widowControl/>
              <w:spacing w:line="300" w:lineRule="exact"/>
              <w:jc w:val="center"/>
              <w:rPr>
                <w:rFonts w:eastAsia="仿宋" w:cs="仿宋"/>
                <w:spacing w:val="20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</w:p>
        </w:tc>
        <w:tc>
          <w:tcPr>
            <w:tcW w:w="2654" w:type="dxa"/>
            <w:gridSpan w:val="3"/>
            <w:vAlign w:val="center"/>
          </w:tcPr>
          <w:p w14:paraId="0E811205" w14:textId="77777777" w:rsidR="005D5F48" w:rsidRDefault="005D5F48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89D0204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435" w:type="dxa"/>
            <w:gridSpan w:val="3"/>
            <w:vAlign w:val="center"/>
          </w:tcPr>
          <w:p w14:paraId="0A630FC6" w14:textId="77777777" w:rsidR="005D5F48" w:rsidRDefault="005D5F48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5D5F48" w14:paraId="25D9FE8C" w14:textId="77777777">
        <w:trPr>
          <w:trHeight w:val="605"/>
          <w:jc w:val="center"/>
        </w:trPr>
        <w:tc>
          <w:tcPr>
            <w:tcW w:w="2096" w:type="dxa"/>
            <w:vAlign w:val="center"/>
          </w:tcPr>
          <w:p w14:paraId="3FB982D7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修正类别</w:t>
            </w:r>
          </w:p>
        </w:tc>
        <w:tc>
          <w:tcPr>
            <w:tcW w:w="7523" w:type="dxa"/>
            <w:gridSpan w:val="9"/>
            <w:vAlign w:val="center"/>
          </w:tcPr>
          <w:p w14:paraId="4ADD462D" w14:textId="77777777" w:rsidR="005D5F48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7744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pacing w:val="20"/>
                <w:sz w:val="24"/>
              </w:rPr>
              <w:t>研究方案</w:t>
            </w:r>
            <w:r>
              <w:rPr>
                <w:rFonts w:eastAsia="仿宋" w:cs="仿宋" w:hint="eastAsia"/>
                <w:spacing w:val="2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8967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知情同意书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6581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招募材料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49124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pacing w:val="20"/>
                <w:sz w:val="24"/>
              </w:rPr>
              <w:t>其它</w:t>
            </w:r>
            <w:r>
              <w:rPr>
                <w:rFonts w:eastAsia="仿宋" w:cs="仿宋" w:hint="eastAsia"/>
                <w:spacing w:val="20"/>
                <w:sz w:val="24"/>
                <w:u w:val="single"/>
              </w:rPr>
              <w:t xml:space="preserve">     </w:t>
            </w:r>
          </w:p>
        </w:tc>
      </w:tr>
      <w:tr w:rsidR="005D5F48" w14:paraId="79BADC3F" w14:textId="77777777">
        <w:trPr>
          <w:trHeight w:val="714"/>
          <w:jc w:val="center"/>
        </w:trPr>
        <w:tc>
          <w:tcPr>
            <w:tcW w:w="2096" w:type="dxa"/>
            <w:vAlign w:val="center"/>
          </w:tcPr>
          <w:p w14:paraId="3706FE4D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递交资料</w:t>
            </w:r>
          </w:p>
          <w:p w14:paraId="2256A7B7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（版本号与日期）</w:t>
            </w:r>
          </w:p>
        </w:tc>
        <w:tc>
          <w:tcPr>
            <w:tcW w:w="7523" w:type="dxa"/>
            <w:gridSpan w:val="9"/>
            <w:vAlign w:val="center"/>
          </w:tcPr>
          <w:p w14:paraId="716CE5DA" w14:textId="77777777" w:rsidR="005D5F48" w:rsidRDefault="005D5F48">
            <w:pPr>
              <w:widowControl/>
              <w:rPr>
                <w:rFonts w:eastAsia="仿宋" w:cs="仿宋"/>
                <w:spacing w:val="20"/>
                <w:sz w:val="24"/>
              </w:rPr>
            </w:pPr>
          </w:p>
        </w:tc>
      </w:tr>
      <w:tr w:rsidR="005D5F48" w14:paraId="3568F1ED" w14:textId="77777777">
        <w:trPr>
          <w:trHeight w:val="3177"/>
          <w:jc w:val="center"/>
        </w:trPr>
        <w:tc>
          <w:tcPr>
            <w:tcW w:w="2096" w:type="dxa"/>
            <w:vAlign w:val="center"/>
          </w:tcPr>
          <w:p w14:paraId="10A04710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修正案对研究的</w:t>
            </w:r>
          </w:p>
          <w:p w14:paraId="6FD2F31F" w14:textId="77777777" w:rsidR="005D5F48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影响</w:t>
            </w:r>
          </w:p>
        </w:tc>
        <w:tc>
          <w:tcPr>
            <w:tcW w:w="7523" w:type="dxa"/>
            <w:gridSpan w:val="9"/>
            <w:vAlign w:val="center"/>
          </w:tcPr>
          <w:p w14:paraId="0AC5E2F4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修正案是否增加研究的预期风险：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3507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213921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64A05353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修正案是否降低研究参与者预期受益：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6243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79012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</w:t>
            </w:r>
          </w:p>
          <w:p w14:paraId="75A98931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修正案是否增加研究参与者参加研究的持续时间或花费：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6189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6690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</w:p>
          <w:p w14:paraId="0401082D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4.</w:t>
            </w:r>
            <w:r>
              <w:rPr>
                <w:rFonts w:eastAsia="仿宋" w:cs="仿宋" w:hint="eastAsia"/>
                <w:sz w:val="24"/>
              </w:rPr>
              <w:t>修正案是否对已经纳入的研究参与者造成影响：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626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3242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63718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36A36510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5.</w:t>
            </w:r>
            <w:r>
              <w:rPr>
                <w:rFonts w:eastAsia="仿宋" w:cs="仿宋" w:hint="eastAsia"/>
                <w:sz w:val="24"/>
              </w:rPr>
              <w:t>在</w:t>
            </w:r>
            <w:proofErr w:type="gramStart"/>
            <w:r>
              <w:rPr>
                <w:rFonts w:eastAsia="仿宋" w:cs="仿宋" w:hint="eastAsia"/>
                <w:sz w:val="24"/>
              </w:rPr>
              <w:t>研</w:t>
            </w:r>
            <w:proofErr w:type="gramEnd"/>
            <w:r>
              <w:rPr>
                <w:rFonts w:eastAsia="仿宋" w:cs="仿宋" w:hint="eastAsia"/>
                <w:sz w:val="24"/>
              </w:rPr>
              <w:t>的研究参与者是否需要重新获取知情同意书：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7956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02399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否（请予以说明）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4016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不适用（请予以说明）</w:t>
            </w:r>
          </w:p>
        </w:tc>
      </w:tr>
      <w:tr w:rsidR="005D5F48" w14:paraId="42F2BA4F" w14:textId="77777777">
        <w:trPr>
          <w:trHeight w:val="1066"/>
          <w:jc w:val="center"/>
        </w:trPr>
        <w:tc>
          <w:tcPr>
            <w:tcW w:w="9619" w:type="dxa"/>
            <w:gridSpan w:val="10"/>
            <w:vAlign w:val="center"/>
          </w:tcPr>
          <w:p w14:paraId="1615E625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修正情况一览表（可另页附“修正案一览表”）</w:t>
            </w:r>
          </w:p>
          <w:p w14:paraId="612AD322" w14:textId="77777777" w:rsidR="005D5F48" w:rsidRDefault="00000000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修改前版本号与日期：</w:t>
            </w:r>
            <w:r>
              <w:rPr>
                <w:rFonts w:eastAsia="仿宋" w:cs="仿宋" w:hint="eastAsia"/>
                <w:bCs/>
                <w:sz w:val="24"/>
              </w:rPr>
              <w:t xml:space="preserve">                          </w:t>
            </w:r>
            <w:r>
              <w:rPr>
                <w:rFonts w:eastAsia="仿宋" w:cs="仿宋" w:hint="eastAsia"/>
                <w:bCs/>
                <w:sz w:val="24"/>
              </w:rPr>
              <w:t>修改后版本号与日期：</w:t>
            </w:r>
          </w:p>
        </w:tc>
      </w:tr>
      <w:tr w:rsidR="005D5F48" w14:paraId="7996A23E" w14:textId="77777777">
        <w:trPr>
          <w:trHeight w:val="1066"/>
          <w:jc w:val="center"/>
        </w:trPr>
        <w:tc>
          <w:tcPr>
            <w:tcW w:w="2599" w:type="dxa"/>
            <w:gridSpan w:val="3"/>
            <w:vAlign w:val="center"/>
          </w:tcPr>
          <w:p w14:paraId="74E2454F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页数及行数（修改前）</w:t>
            </w:r>
          </w:p>
          <w:p w14:paraId="2789D505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页数及行数（修改后）</w:t>
            </w:r>
          </w:p>
        </w:tc>
        <w:tc>
          <w:tcPr>
            <w:tcW w:w="2210" w:type="dxa"/>
            <w:gridSpan w:val="2"/>
            <w:vAlign w:val="center"/>
          </w:tcPr>
          <w:p w14:paraId="6DBDFB41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修改前的内容</w:t>
            </w:r>
          </w:p>
        </w:tc>
        <w:tc>
          <w:tcPr>
            <w:tcW w:w="2404" w:type="dxa"/>
            <w:gridSpan w:val="3"/>
            <w:vAlign w:val="center"/>
          </w:tcPr>
          <w:p w14:paraId="2C5CCFAC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修改后的内容</w:t>
            </w:r>
          </w:p>
        </w:tc>
        <w:tc>
          <w:tcPr>
            <w:tcW w:w="2406" w:type="dxa"/>
            <w:gridSpan w:val="2"/>
            <w:vAlign w:val="center"/>
          </w:tcPr>
          <w:p w14:paraId="7F97B20D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Cs/>
                <w:sz w:val="24"/>
              </w:rPr>
              <w:t>修改原因</w:t>
            </w:r>
          </w:p>
        </w:tc>
      </w:tr>
      <w:tr w:rsidR="005D5F48" w14:paraId="0409D5B8" w14:textId="77777777">
        <w:trPr>
          <w:trHeight w:val="605"/>
          <w:jc w:val="center"/>
        </w:trPr>
        <w:tc>
          <w:tcPr>
            <w:tcW w:w="2599" w:type="dxa"/>
            <w:gridSpan w:val="3"/>
            <w:vAlign w:val="center"/>
          </w:tcPr>
          <w:p w14:paraId="22DB18BD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4A50DA02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1AC86648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5088CAF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</w:tr>
      <w:tr w:rsidR="005D5F48" w14:paraId="0968CD3B" w14:textId="77777777">
        <w:trPr>
          <w:trHeight w:val="605"/>
          <w:jc w:val="center"/>
        </w:trPr>
        <w:tc>
          <w:tcPr>
            <w:tcW w:w="2599" w:type="dxa"/>
            <w:gridSpan w:val="3"/>
            <w:vAlign w:val="center"/>
          </w:tcPr>
          <w:p w14:paraId="0858938B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4920E89A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0E884320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C83DAAD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</w:tr>
      <w:tr w:rsidR="005D5F48" w14:paraId="5A1BDA35" w14:textId="77777777">
        <w:trPr>
          <w:trHeight w:val="605"/>
          <w:jc w:val="center"/>
        </w:trPr>
        <w:tc>
          <w:tcPr>
            <w:tcW w:w="2599" w:type="dxa"/>
            <w:gridSpan w:val="3"/>
            <w:vAlign w:val="center"/>
          </w:tcPr>
          <w:p w14:paraId="1496149F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5CA1D67A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47ADE16F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4AE345D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</w:tr>
      <w:tr w:rsidR="005D5F48" w14:paraId="6EBC15D9" w14:textId="77777777">
        <w:trPr>
          <w:trHeight w:val="616"/>
          <w:jc w:val="center"/>
        </w:trPr>
        <w:tc>
          <w:tcPr>
            <w:tcW w:w="2599" w:type="dxa"/>
            <w:gridSpan w:val="3"/>
            <w:vAlign w:val="center"/>
          </w:tcPr>
          <w:p w14:paraId="798EF7FF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主要研究者签名</w:t>
            </w:r>
          </w:p>
        </w:tc>
        <w:tc>
          <w:tcPr>
            <w:tcW w:w="2210" w:type="dxa"/>
            <w:gridSpan w:val="2"/>
            <w:vAlign w:val="center"/>
          </w:tcPr>
          <w:p w14:paraId="7CCCDC2E" w14:textId="77777777" w:rsidR="005D5F48" w:rsidRDefault="005D5F48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A27DC4D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日期</w:t>
            </w:r>
          </w:p>
        </w:tc>
        <w:tc>
          <w:tcPr>
            <w:tcW w:w="2406" w:type="dxa"/>
            <w:gridSpan w:val="2"/>
            <w:vAlign w:val="center"/>
          </w:tcPr>
          <w:p w14:paraId="463B5F19" w14:textId="77777777" w:rsidR="005D5F48" w:rsidRDefault="005D5F48">
            <w:pPr>
              <w:widowControl/>
              <w:spacing w:line="360" w:lineRule="auto"/>
              <w:rPr>
                <w:rFonts w:eastAsia="仿宋" w:cs="仿宋"/>
                <w:bCs/>
                <w:sz w:val="24"/>
              </w:rPr>
            </w:pPr>
          </w:p>
        </w:tc>
      </w:tr>
      <w:tr w:rsidR="005D5F48" w14:paraId="34F0341A" w14:textId="77777777">
        <w:trPr>
          <w:trHeight w:val="616"/>
          <w:jc w:val="center"/>
        </w:trPr>
        <w:tc>
          <w:tcPr>
            <w:tcW w:w="9619" w:type="dxa"/>
            <w:gridSpan w:val="10"/>
            <w:vAlign w:val="center"/>
          </w:tcPr>
          <w:p w14:paraId="409F28E2" w14:textId="77777777" w:rsidR="005D5F48" w:rsidRDefault="00000000">
            <w:pPr>
              <w:widowControl/>
              <w:spacing w:line="360" w:lineRule="auto"/>
              <w:jc w:val="center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5D5F48" w14:paraId="34B341CB" w14:textId="77777777">
        <w:trPr>
          <w:trHeight w:val="454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6A7" w14:textId="77777777" w:rsidR="005D5F48" w:rsidRDefault="0000000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lastRenderedPageBreak/>
              <w:t>受理号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5360" w14:textId="77777777" w:rsidR="005D5F48" w:rsidRDefault="005D5F4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359" w14:textId="77777777" w:rsidR="005D5F48" w:rsidRDefault="00000000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D05" w14:textId="77777777" w:rsidR="005D5F48" w:rsidRDefault="005D5F48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5D5F48" w14:paraId="7DF6DD01" w14:textId="77777777">
        <w:trPr>
          <w:trHeight w:val="454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EA7" w14:textId="77777777" w:rsidR="005D5F48" w:rsidRDefault="0000000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891" w14:textId="77777777" w:rsidR="005D5F48" w:rsidRDefault="005D5F48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BBC" w14:textId="77777777" w:rsidR="005D5F48" w:rsidRDefault="00000000">
            <w:pPr>
              <w:spacing w:line="300" w:lineRule="exac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298" w14:textId="77777777" w:rsidR="005D5F48" w:rsidRDefault="005D5F48">
            <w:pPr>
              <w:rPr>
                <w:rFonts w:eastAsia="仿宋"/>
                <w:color w:val="000000"/>
                <w:sz w:val="24"/>
              </w:rPr>
            </w:pPr>
          </w:p>
        </w:tc>
      </w:tr>
    </w:tbl>
    <w:p w14:paraId="02895CC3" w14:textId="77777777" w:rsidR="005D5F48" w:rsidRDefault="005D5F48">
      <w:pPr>
        <w:widowControl/>
        <w:spacing w:line="300" w:lineRule="exact"/>
        <w:rPr>
          <w:rFonts w:eastAsia="仿宋"/>
          <w:sz w:val="24"/>
        </w:rPr>
      </w:pPr>
    </w:p>
    <w:p w14:paraId="6AB85FCE" w14:textId="77777777" w:rsidR="005D5F48" w:rsidRDefault="00000000">
      <w:pPr>
        <w:widowControl/>
        <w:spacing w:before="195" w:line="222" w:lineRule="auto"/>
        <w:jc w:val="center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pacing w:val="-1"/>
          <w:sz w:val="32"/>
          <w:szCs w:val="32"/>
        </w:rPr>
        <w:t>修正案审查送审文件清单</w:t>
      </w:r>
    </w:p>
    <w:tbl>
      <w:tblPr>
        <w:tblStyle w:val="TableNormal"/>
        <w:tblW w:w="102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7062"/>
        <w:gridCol w:w="542"/>
        <w:gridCol w:w="596"/>
        <w:gridCol w:w="1159"/>
      </w:tblGrid>
      <w:tr w:rsidR="005D5F48" w14:paraId="54A7CDE2" w14:textId="77777777">
        <w:trPr>
          <w:trHeight w:val="366"/>
          <w:jc w:val="center"/>
        </w:trPr>
        <w:tc>
          <w:tcPr>
            <w:tcW w:w="921" w:type="dxa"/>
          </w:tcPr>
          <w:p w14:paraId="3E40602B" w14:textId="77777777" w:rsidR="005D5F48" w:rsidRDefault="00000000">
            <w:pPr>
              <w:widowControl/>
              <w:spacing w:before="42" w:line="222" w:lineRule="auto"/>
              <w:ind w:left="23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序号</w:t>
            </w:r>
          </w:p>
        </w:tc>
        <w:tc>
          <w:tcPr>
            <w:tcW w:w="6988" w:type="dxa"/>
          </w:tcPr>
          <w:p w14:paraId="46B6258A" w14:textId="77777777" w:rsidR="005D5F48" w:rsidRDefault="00000000">
            <w:pPr>
              <w:widowControl/>
              <w:spacing w:before="42" w:line="224" w:lineRule="auto"/>
              <w:ind w:left="327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</w:rPr>
              <w:t>类型</w:t>
            </w:r>
          </w:p>
        </w:tc>
        <w:tc>
          <w:tcPr>
            <w:tcW w:w="536" w:type="dxa"/>
          </w:tcPr>
          <w:p w14:paraId="54CB09C1" w14:textId="77777777" w:rsidR="005D5F48" w:rsidRDefault="00000000">
            <w:pPr>
              <w:widowControl/>
              <w:spacing w:before="42" w:line="222" w:lineRule="auto"/>
              <w:ind w:left="16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</w:t>
            </w:r>
          </w:p>
        </w:tc>
        <w:tc>
          <w:tcPr>
            <w:tcW w:w="590" w:type="dxa"/>
          </w:tcPr>
          <w:p w14:paraId="0C421D2A" w14:textId="77777777" w:rsidR="005D5F48" w:rsidRDefault="00000000">
            <w:pPr>
              <w:widowControl/>
              <w:spacing w:before="42" w:line="225" w:lineRule="auto"/>
              <w:ind w:left="19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</w:t>
            </w:r>
          </w:p>
        </w:tc>
        <w:tc>
          <w:tcPr>
            <w:tcW w:w="1147" w:type="dxa"/>
          </w:tcPr>
          <w:p w14:paraId="5F6584E2" w14:textId="77777777" w:rsidR="005D5F48" w:rsidRDefault="00000000">
            <w:pPr>
              <w:widowControl/>
              <w:spacing w:before="41" w:line="224" w:lineRule="auto"/>
              <w:ind w:left="23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</w:rPr>
              <w:t>不适用</w:t>
            </w:r>
          </w:p>
        </w:tc>
      </w:tr>
      <w:tr w:rsidR="005D5F48" w14:paraId="57D3A8D3" w14:textId="77777777">
        <w:trPr>
          <w:trHeight w:val="722"/>
          <w:jc w:val="center"/>
        </w:trPr>
        <w:tc>
          <w:tcPr>
            <w:tcW w:w="921" w:type="dxa"/>
          </w:tcPr>
          <w:p w14:paraId="449233A3" w14:textId="77777777" w:rsidR="005D5F48" w:rsidRDefault="00000000">
            <w:pPr>
              <w:widowControl/>
              <w:spacing w:before="281" w:line="188" w:lineRule="auto"/>
              <w:ind w:left="42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988" w:type="dxa"/>
          </w:tcPr>
          <w:p w14:paraId="37D3DA91" w14:textId="77777777" w:rsidR="005D5F48" w:rsidRDefault="00000000">
            <w:pPr>
              <w:widowControl/>
              <w:spacing w:before="59" w:line="250" w:lineRule="auto"/>
              <w:ind w:left="128" w:right="125" w:hanging="6"/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2"/>
                <w:sz w:val="24"/>
              </w:rPr>
              <w:t>递交信</w:t>
            </w:r>
            <w:proofErr w:type="gramEnd"/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如有，注明递交文件的版本号和版本日期，</w:t>
            </w:r>
            <w:r>
              <w:rPr>
                <w:rFonts w:eastAsia="仿宋"/>
                <w:spacing w:val="-2"/>
                <w:sz w:val="24"/>
              </w:rPr>
              <w:t>PI</w:t>
            </w:r>
            <w:r>
              <w:rPr>
                <w:rFonts w:eastAsia="仿宋"/>
                <w:spacing w:val="38"/>
                <w:sz w:val="24"/>
              </w:rPr>
              <w:t xml:space="preserve"> </w:t>
            </w:r>
            <w:r>
              <w:rPr>
                <w:rFonts w:eastAsia="仿宋"/>
                <w:spacing w:val="-2"/>
                <w:sz w:val="24"/>
              </w:rPr>
              <w:t>签署姓名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pacing w:val="-7"/>
                <w:sz w:val="24"/>
              </w:rPr>
              <w:t>与日期</w:t>
            </w:r>
            <w:r>
              <w:rPr>
                <w:rFonts w:eastAsia="仿宋"/>
                <w:spacing w:val="-7"/>
                <w:sz w:val="24"/>
              </w:rPr>
              <w:t>)</w:t>
            </w:r>
          </w:p>
        </w:tc>
        <w:tc>
          <w:tcPr>
            <w:tcW w:w="536" w:type="dxa"/>
          </w:tcPr>
          <w:p w14:paraId="5574CB29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90" w:type="dxa"/>
          </w:tcPr>
          <w:p w14:paraId="7CA2BF9A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7" w:type="dxa"/>
          </w:tcPr>
          <w:p w14:paraId="0A9D83BD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5D5F48" w14:paraId="3A4A38F7" w14:textId="77777777">
        <w:trPr>
          <w:trHeight w:val="362"/>
          <w:jc w:val="center"/>
        </w:trPr>
        <w:tc>
          <w:tcPr>
            <w:tcW w:w="921" w:type="dxa"/>
          </w:tcPr>
          <w:p w14:paraId="6E008536" w14:textId="77777777" w:rsidR="005D5F48" w:rsidRDefault="00000000">
            <w:pPr>
              <w:widowControl/>
              <w:spacing w:before="101" w:line="188" w:lineRule="auto"/>
              <w:ind w:left="40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988" w:type="dxa"/>
          </w:tcPr>
          <w:p w14:paraId="25034B4D" w14:textId="77777777" w:rsidR="005D5F48" w:rsidRDefault="00000000">
            <w:pPr>
              <w:widowControl/>
              <w:spacing w:before="60" w:line="220" w:lineRule="auto"/>
              <w:ind w:left="1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修正案审查申请表</w:t>
            </w:r>
            <w:r>
              <w:rPr>
                <w:rFonts w:eastAsia="仿宋"/>
                <w:spacing w:val="-2"/>
                <w:sz w:val="24"/>
              </w:rPr>
              <w:t>(PI</w:t>
            </w:r>
            <w:r>
              <w:rPr>
                <w:rFonts w:eastAsia="仿宋"/>
                <w:spacing w:val="22"/>
                <w:sz w:val="24"/>
              </w:rPr>
              <w:t xml:space="preserve"> </w:t>
            </w:r>
            <w:r>
              <w:rPr>
                <w:rFonts w:eastAsia="仿宋"/>
                <w:spacing w:val="-2"/>
                <w:sz w:val="24"/>
              </w:rPr>
              <w:t>签署姓名与日期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536" w:type="dxa"/>
          </w:tcPr>
          <w:p w14:paraId="0A6C84FE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90" w:type="dxa"/>
          </w:tcPr>
          <w:p w14:paraId="0036CAB6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7" w:type="dxa"/>
          </w:tcPr>
          <w:p w14:paraId="510B51B4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5D5F48" w14:paraId="3DBF9D10" w14:textId="77777777">
        <w:trPr>
          <w:trHeight w:val="364"/>
          <w:jc w:val="center"/>
        </w:trPr>
        <w:tc>
          <w:tcPr>
            <w:tcW w:w="921" w:type="dxa"/>
          </w:tcPr>
          <w:p w14:paraId="4C782409" w14:textId="77777777" w:rsidR="005D5F48" w:rsidRDefault="00000000">
            <w:pPr>
              <w:widowControl/>
              <w:spacing w:before="104" w:line="188" w:lineRule="auto"/>
              <w:ind w:left="40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988" w:type="dxa"/>
          </w:tcPr>
          <w:p w14:paraId="380B51F9" w14:textId="77777777" w:rsidR="005D5F48" w:rsidRDefault="00000000">
            <w:pPr>
              <w:widowControl/>
              <w:spacing w:before="62" w:line="222" w:lineRule="auto"/>
              <w:ind w:left="1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</w:rPr>
              <w:t>修正后的临床研究方案</w:t>
            </w:r>
            <w:r>
              <w:rPr>
                <w:rFonts w:eastAsia="仿宋"/>
                <w:spacing w:val="-1"/>
                <w:sz w:val="24"/>
              </w:rPr>
              <w:t>(</w:t>
            </w:r>
            <w:r>
              <w:rPr>
                <w:rFonts w:eastAsia="仿宋"/>
                <w:spacing w:val="-1"/>
                <w:sz w:val="24"/>
              </w:rPr>
              <w:t>如适用，注明版本号与日期</w:t>
            </w:r>
            <w:r>
              <w:rPr>
                <w:rFonts w:eastAsia="仿宋"/>
                <w:spacing w:val="-1"/>
                <w:sz w:val="24"/>
              </w:rPr>
              <w:t>)</w:t>
            </w:r>
          </w:p>
        </w:tc>
        <w:tc>
          <w:tcPr>
            <w:tcW w:w="536" w:type="dxa"/>
          </w:tcPr>
          <w:p w14:paraId="25549C18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90" w:type="dxa"/>
          </w:tcPr>
          <w:p w14:paraId="39F50801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7" w:type="dxa"/>
          </w:tcPr>
          <w:p w14:paraId="0840EC8D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5D5F48" w14:paraId="0516D35D" w14:textId="77777777">
        <w:trPr>
          <w:trHeight w:val="363"/>
          <w:jc w:val="center"/>
        </w:trPr>
        <w:tc>
          <w:tcPr>
            <w:tcW w:w="921" w:type="dxa"/>
          </w:tcPr>
          <w:p w14:paraId="7AF93F5B" w14:textId="77777777" w:rsidR="005D5F48" w:rsidRDefault="00000000">
            <w:pPr>
              <w:widowControl/>
              <w:spacing w:before="102" w:line="188" w:lineRule="auto"/>
              <w:ind w:left="402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6988" w:type="dxa"/>
          </w:tcPr>
          <w:p w14:paraId="47009060" w14:textId="77777777" w:rsidR="005D5F48" w:rsidRDefault="00000000">
            <w:pPr>
              <w:widowControl/>
              <w:spacing w:before="63" w:line="222" w:lineRule="auto"/>
              <w:ind w:left="1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</w:rPr>
              <w:t>修正后的知情同意书</w:t>
            </w:r>
            <w:r>
              <w:rPr>
                <w:rFonts w:eastAsia="仿宋"/>
                <w:spacing w:val="-1"/>
                <w:sz w:val="24"/>
              </w:rPr>
              <w:t>(</w:t>
            </w:r>
            <w:r>
              <w:rPr>
                <w:rFonts w:eastAsia="仿宋"/>
                <w:spacing w:val="-1"/>
                <w:sz w:val="24"/>
              </w:rPr>
              <w:t>如适用，注明版本号与日期</w:t>
            </w:r>
            <w:r>
              <w:rPr>
                <w:rFonts w:eastAsia="仿宋"/>
                <w:spacing w:val="-1"/>
                <w:sz w:val="24"/>
              </w:rPr>
              <w:t>)</w:t>
            </w:r>
          </w:p>
        </w:tc>
        <w:tc>
          <w:tcPr>
            <w:tcW w:w="536" w:type="dxa"/>
          </w:tcPr>
          <w:p w14:paraId="7BAF98B3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90" w:type="dxa"/>
          </w:tcPr>
          <w:p w14:paraId="1A820576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7" w:type="dxa"/>
          </w:tcPr>
          <w:p w14:paraId="09185238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5D5F48" w14:paraId="21FED7F2" w14:textId="77777777">
        <w:trPr>
          <w:trHeight w:val="363"/>
          <w:jc w:val="center"/>
        </w:trPr>
        <w:tc>
          <w:tcPr>
            <w:tcW w:w="921" w:type="dxa"/>
          </w:tcPr>
          <w:p w14:paraId="57B73FEB" w14:textId="77777777" w:rsidR="005D5F48" w:rsidRDefault="00000000">
            <w:pPr>
              <w:widowControl/>
              <w:spacing w:before="107" w:line="185" w:lineRule="auto"/>
              <w:ind w:left="40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6988" w:type="dxa"/>
          </w:tcPr>
          <w:p w14:paraId="2C1C0FDC" w14:textId="77777777" w:rsidR="005D5F48" w:rsidRDefault="00000000">
            <w:pPr>
              <w:widowControl/>
              <w:spacing w:before="64" w:line="220" w:lineRule="auto"/>
              <w:ind w:left="11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</w:rPr>
              <w:t>修正后的招募受试者材料</w:t>
            </w:r>
            <w:r>
              <w:rPr>
                <w:rFonts w:eastAsia="仿宋"/>
                <w:spacing w:val="-1"/>
                <w:sz w:val="24"/>
              </w:rPr>
              <w:t>(</w:t>
            </w:r>
            <w:r>
              <w:rPr>
                <w:rFonts w:eastAsia="仿宋"/>
                <w:spacing w:val="-1"/>
                <w:sz w:val="24"/>
              </w:rPr>
              <w:t>如适用，注明版本号与日期</w:t>
            </w:r>
            <w:r>
              <w:rPr>
                <w:rFonts w:eastAsia="仿宋"/>
                <w:spacing w:val="-1"/>
                <w:sz w:val="24"/>
              </w:rPr>
              <w:t>)</w:t>
            </w:r>
          </w:p>
        </w:tc>
        <w:tc>
          <w:tcPr>
            <w:tcW w:w="536" w:type="dxa"/>
          </w:tcPr>
          <w:p w14:paraId="4B993D91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90" w:type="dxa"/>
          </w:tcPr>
          <w:p w14:paraId="50DBCAED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7" w:type="dxa"/>
          </w:tcPr>
          <w:p w14:paraId="1B04CB7A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5D5F48" w14:paraId="1B6F1E8A" w14:textId="77777777">
        <w:trPr>
          <w:trHeight w:val="368"/>
          <w:jc w:val="center"/>
        </w:trPr>
        <w:tc>
          <w:tcPr>
            <w:tcW w:w="921" w:type="dxa"/>
          </w:tcPr>
          <w:p w14:paraId="48AF2379" w14:textId="77777777" w:rsidR="005D5F48" w:rsidRDefault="00000000">
            <w:pPr>
              <w:widowControl/>
              <w:spacing w:before="105" w:line="188" w:lineRule="auto"/>
              <w:ind w:left="408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6988" w:type="dxa"/>
          </w:tcPr>
          <w:p w14:paraId="01F0BA85" w14:textId="77777777" w:rsidR="005D5F48" w:rsidRDefault="00000000">
            <w:pPr>
              <w:widowControl/>
              <w:spacing w:before="64" w:line="220" w:lineRule="auto"/>
              <w:ind w:left="12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</w:rPr>
              <w:t>其它材料</w:t>
            </w:r>
          </w:p>
        </w:tc>
        <w:tc>
          <w:tcPr>
            <w:tcW w:w="536" w:type="dxa"/>
          </w:tcPr>
          <w:p w14:paraId="0B302077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90" w:type="dxa"/>
          </w:tcPr>
          <w:p w14:paraId="505A25C9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7" w:type="dxa"/>
          </w:tcPr>
          <w:p w14:paraId="2D687577" w14:textId="77777777" w:rsidR="005D5F48" w:rsidRDefault="005D5F48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</w:tbl>
    <w:p w14:paraId="10F3527A" w14:textId="77777777" w:rsidR="005D5F48" w:rsidRDefault="005D5F48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</w:p>
    <w:p w14:paraId="61AFCA97" w14:textId="77777777" w:rsidR="005D5F48" w:rsidRDefault="005D5F48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</w:p>
    <w:p w14:paraId="2FFBEC81" w14:textId="77777777" w:rsidR="005D5F48" w:rsidRDefault="005D5F48"/>
    <w:sectPr w:rsidR="005D5F48">
      <w:headerReference w:type="default" r:id="rId7"/>
      <w:footerReference w:type="default" r:id="rId8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4F80" w14:textId="77777777" w:rsidR="00237195" w:rsidRDefault="00237195">
      <w:r>
        <w:separator/>
      </w:r>
    </w:p>
  </w:endnote>
  <w:endnote w:type="continuationSeparator" w:id="0">
    <w:p w14:paraId="42631D0C" w14:textId="77777777" w:rsidR="00237195" w:rsidRDefault="0023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FC8" w14:textId="77777777" w:rsidR="005D5F4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B9A90" wp14:editId="2EB5683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CFBE0" w14:textId="77777777" w:rsidR="005D5F48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B9A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006CFBE0" w14:textId="77777777" w:rsidR="005D5F48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9196" w14:textId="77777777" w:rsidR="00237195" w:rsidRDefault="00237195">
      <w:r>
        <w:separator/>
      </w:r>
    </w:p>
  </w:footnote>
  <w:footnote w:type="continuationSeparator" w:id="0">
    <w:p w14:paraId="15C47CA0" w14:textId="77777777" w:rsidR="00237195" w:rsidRDefault="0023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99C1" w14:textId="77777777" w:rsidR="005D5F48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C8E42" wp14:editId="7FAA6FAF">
          <wp:simplePos x="0" y="0"/>
          <wp:positionH relativeFrom="page">
            <wp:posOffset>304165</wp:posOffset>
          </wp:positionH>
          <wp:positionV relativeFrom="page">
            <wp:posOffset>418465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  <w:p w14:paraId="5D083EA1" w14:textId="77777777" w:rsidR="005D5F48" w:rsidRDefault="005D5F4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4E5E399C"/>
    <w:rsid w:val="000678B2"/>
    <w:rsid w:val="001F57CF"/>
    <w:rsid w:val="001F750B"/>
    <w:rsid w:val="00237195"/>
    <w:rsid w:val="0055149C"/>
    <w:rsid w:val="005D5F48"/>
    <w:rsid w:val="007633C6"/>
    <w:rsid w:val="007F1DA8"/>
    <w:rsid w:val="008829D1"/>
    <w:rsid w:val="0099300A"/>
    <w:rsid w:val="00AD01C7"/>
    <w:rsid w:val="00AD2323"/>
    <w:rsid w:val="00B824ED"/>
    <w:rsid w:val="00C15A61"/>
    <w:rsid w:val="00CC486A"/>
    <w:rsid w:val="00DD3A90"/>
    <w:rsid w:val="00E06B33"/>
    <w:rsid w:val="00F7791C"/>
    <w:rsid w:val="00FF1188"/>
    <w:rsid w:val="01D209B8"/>
    <w:rsid w:val="02DA11C0"/>
    <w:rsid w:val="053C7025"/>
    <w:rsid w:val="1203546B"/>
    <w:rsid w:val="234E7E7B"/>
    <w:rsid w:val="3C9E707E"/>
    <w:rsid w:val="41415E9E"/>
    <w:rsid w:val="4E5E399C"/>
    <w:rsid w:val="6F815400"/>
    <w:rsid w:val="715E368C"/>
    <w:rsid w:val="71A10035"/>
    <w:rsid w:val="763F670D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3832B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100" w:before="100" w:line="360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10</cp:revision>
  <dcterms:created xsi:type="dcterms:W3CDTF">2024-11-02T08:38:00Z</dcterms:created>
  <dcterms:modified xsi:type="dcterms:W3CDTF">2025-09-28T02:10:00Z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2305D5AFB9EF49AE854BEFF0593FE44D_13</vt:lpwstr>
  </property>
</Properties>
</file>